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tblpY="1501"/>
        <w:tblW w:w="14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693"/>
        <w:gridCol w:w="2675"/>
        <w:gridCol w:w="236"/>
        <w:gridCol w:w="1342"/>
        <w:gridCol w:w="243"/>
        <w:gridCol w:w="5001"/>
        <w:gridCol w:w="152"/>
      </w:tblGrid>
      <w:tr w:rsidR="00902861" w:rsidRPr="007B2218" w:rsidTr="00211EFE">
        <w:tc>
          <w:tcPr>
            <w:tcW w:w="7461" w:type="dxa"/>
            <w:gridSpan w:val="3"/>
            <w:tcBorders>
              <w:top w:val="nil"/>
              <w:left w:val="nil"/>
              <w:bottom w:val="nil"/>
              <w:right w:val="nil"/>
            </w:tcBorders>
          </w:tcPr>
          <w:p w:rsidR="00902861" w:rsidRPr="007A79D2" w:rsidRDefault="00902861" w:rsidP="00DF45E1">
            <w:pPr>
              <w:rPr>
                <w:b/>
              </w:rPr>
            </w:pPr>
            <w:r w:rsidRPr="00E21A1D">
              <w:rPr>
                <w:b/>
                <w:sz w:val="24"/>
              </w:rPr>
              <w:t>An</w:t>
            </w:r>
            <w:r w:rsidR="00FF4C03">
              <w:rPr>
                <w:b/>
                <w:sz w:val="24"/>
              </w:rPr>
              <w:t xml:space="preserve">alyse CAO Gehandicaptenzorg </w:t>
            </w:r>
            <w:r w:rsidRPr="00E21A1D">
              <w:rPr>
                <w:b/>
                <w:sz w:val="24"/>
              </w:rPr>
              <w:t>op werkkostenelementen</w:t>
            </w:r>
            <w:r w:rsidRPr="00E21A1D">
              <w:rPr>
                <w:b/>
                <w:sz w:val="24"/>
              </w:rPr>
              <w:br/>
            </w:r>
            <w:r w:rsidRPr="00E21A1D">
              <w:rPr>
                <w:b/>
                <w:sz w:val="20"/>
                <w:szCs w:val="20"/>
              </w:rPr>
              <w:t xml:space="preserve"> Versie </w:t>
            </w:r>
            <w:r w:rsidR="00891C0B">
              <w:rPr>
                <w:b/>
                <w:sz w:val="20"/>
                <w:szCs w:val="20"/>
              </w:rPr>
              <w:t xml:space="preserve">april </w:t>
            </w:r>
            <w:r w:rsidRPr="00E21A1D">
              <w:rPr>
                <w:b/>
                <w:sz w:val="20"/>
                <w:szCs w:val="20"/>
              </w:rPr>
              <w:t>201</w:t>
            </w:r>
            <w:r w:rsidR="00891C0B">
              <w:rPr>
                <w:b/>
                <w:sz w:val="20"/>
                <w:szCs w:val="20"/>
              </w:rPr>
              <w:t>2</w:t>
            </w:r>
          </w:p>
        </w:tc>
        <w:tc>
          <w:tcPr>
            <w:tcW w:w="236" w:type="dxa"/>
            <w:tcBorders>
              <w:top w:val="nil"/>
              <w:left w:val="nil"/>
              <w:bottom w:val="nil"/>
              <w:right w:val="nil"/>
            </w:tcBorders>
          </w:tcPr>
          <w:p w:rsidR="00902861" w:rsidRPr="007A79D2" w:rsidRDefault="00902861" w:rsidP="00211EFE">
            <w:pPr>
              <w:spacing w:after="0" w:line="240" w:lineRule="auto"/>
              <w:rPr>
                <w:b/>
              </w:rPr>
            </w:pPr>
          </w:p>
        </w:tc>
        <w:tc>
          <w:tcPr>
            <w:tcW w:w="1585" w:type="dxa"/>
            <w:gridSpan w:val="2"/>
            <w:tcBorders>
              <w:top w:val="nil"/>
              <w:left w:val="nil"/>
              <w:bottom w:val="nil"/>
              <w:right w:val="nil"/>
            </w:tcBorders>
          </w:tcPr>
          <w:p w:rsidR="00902861" w:rsidRPr="007A79D2" w:rsidRDefault="00902861" w:rsidP="00211EFE">
            <w:pPr>
              <w:spacing w:after="0" w:line="240" w:lineRule="auto"/>
              <w:rPr>
                <w:b/>
              </w:rPr>
            </w:pPr>
          </w:p>
        </w:tc>
        <w:tc>
          <w:tcPr>
            <w:tcW w:w="5153" w:type="dxa"/>
            <w:gridSpan w:val="2"/>
            <w:tcBorders>
              <w:top w:val="nil"/>
              <w:left w:val="nil"/>
              <w:bottom w:val="nil"/>
              <w:right w:val="nil"/>
            </w:tcBorders>
          </w:tcPr>
          <w:p w:rsidR="00902861" w:rsidRPr="007A79D2" w:rsidRDefault="00902861" w:rsidP="00211EFE">
            <w:pPr>
              <w:spacing w:after="0" w:line="240" w:lineRule="auto"/>
              <w:rPr>
                <w:b/>
              </w:rPr>
            </w:pPr>
          </w:p>
        </w:tc>
      </w:tr>
      <w:tr w:rsidR="00902861" w:rsidRPr="007B2218" w:rsidTr="00211EFE">
        <w:trPr>
          <w:gridAfter w:val="1"/>
          <w:wAfter w:w="152" w:type="dxa"/>
        </w:trPr>
        <w:tc>
          <w:tcPr>
            <w:tcW w:w="2093" w:type="dxa"/>
            <w:tcBorders>
              <w:top w:val="single" w:sz="4" w:space="0" w:color="auto"/>
            </w:tcBorders>
          </w:tcPr>
          <w:p w:rsidR="00902861" w:rsidRDefault="00902861" w:rsidP="00211EFE">
            <w:pPr>
              <w:spacing w:after="0" w:line="240" w:lineRule="auto"/>
              <w:rPr>
                <w:b/>
              </w:rPr>
            </w:pPr>
            <w:r>
              <w:rPr>
                <w:b/>
              </w:rPr>
              <w:t>Vindplaats</w:t>
            </w:r>
          </w:p>
          <w:p w:rsidR="00902861" w:rsidRPr="007A79D2" w:rsidRDefault="00902861" w:rsidP="00211EFE">
            <w:pPr>
              <w:spacing w:after="0" w:line="240" w:lineRule="auto"/>
              <w:rPr>
                <w:b/>
              </w:rPr>
            </w:pPr>
          </w:p>
        </w:tc>
        <w:tc>
          <w:tcPr>
            <w:tcW w:w="2693" w:type="dxa"/>
            <w:tcBorders>
              <w:top w:val="single" w:sz="4" w:space="0" w:color="auto"/>
            </w:tcBorders>
          </w:tcPr>
          <w:p w:rsidR="00902861" w:rsidRPr="007A79D2" w:rsidRDefault="00902861" w:rsidP="00211EFE">
            <w:pPr>
              <w:spacing w:after="0" w:line="240" w:lineRule="auto"/>
              <w:rPr>
                <w:b/>
              </w:rPr>
            </w:pPr>
            <w:r w:rsidRPr="007A79D2">
              <w:rPr>
                <w:b/>
              </w:rPr>
              <w:t>Onderwerp</w:t>
            </w:r>
          </w:p>
        </w:tc>
        <w:tc>
          <w:tcPr>
            <w:tcW w:w="4253" w:type="dxa"/>
            <w:gridSpan w:val="3"/>
            <w:tcBorders>
              <w:top w:val="single" w:sz="4" w:space="0" w:color="auto"/>
            </w:tcBorders>
          </w:tcPr>
          <w:p w:rsidR="00902861" w:rsidRPr="007A79D2" w:rsidRDefault="00902861" w:rsidP="00211EFE">
            <w:pPr>
              <w:spacing w:after="0" w:line="240" w:lineRule="auto"/>
              <w:rPr>
                <w:b/>
              </w:rPr>
            </w:pPr>
            <w:r w:rsidRPr="007A79D2">
              <w:rPr>
                <w:b/>
              </w:rPr>
              <w:t>Inhoud</w:t>
            </w:r>
          </w:p>
        </w:tc>
        <w:tc>
          <w:tcPr>
            <w:tcW w:w="5244" w:type="dxa"/>
            <w:gridSpan w:val="2"/>
            <w:tcBorders>
              <w:top w:val="single" w:sz="4" w:space="0" w:color="auto"/>
            </w:tcBorders>
          </w:tcPr>
          <w:p w:rsidR="00902861" w:rsidRPr="007A79D2" w:rsidRDefault="00902861" w:rsidP="00211EFE">
            <w:pPr>
              <w:spacing w:after="0" w:line="240" w:lineRule="auto"/>
              <w:rPr>
                <w:b/>
              </w:rPr>
            </w:pPr>
            <w:r w:rsidRPr="007A79D2">
              <w:rPr>
                <w:b/>
              </w:rPr>
              <w:t>Duiding</w:t>
            </w:r>
          </w:p>
        </w:tc>
      </w:tr>
      <w:tr w:rsidR="00902861" w:rsidRPr="007B2218" w:rsidTr="00211EFE">
        <w:trPr>
          <w:gridAfter w:val="1"/>
          <w:wAfter w:w="152" w:type="dxa"/>
        </w:trPr>
        <w:tc>
          <w:tcPr>
            <w:tcW w:w="2093" w:type="dxa"/>
          </w:tcPr>
          <w:p w:rsidR="00902861" w:rsidRDefault="00902861" w:rsidP="00211EFE">
            <w:r>
              <w:t>Préambule en 2:10 CAO</w:t>
            </w:r>
          </w:p>
        </w:tc>
        <w:tc>
          <w:tcPr>
            <w:tcW w:w="2693" w:type="dxa"/>
          </w:tcPr>
          <w:p w:rsidR="00902861" w:rsidRPr="007B2218" w:rsidRDefault="00902861" w:rsidP="00211EFE">
            <w:pPr>
              <w:spacing w:after="0" w:line="240" w:lineRule="auto"/>
            </w:pPr>
            <w:r>
              <w:t xml:space="preserve">Pensioenpremie </w:t>
            </w:r>
          </w:p>
        </w:tc>
        <w:tc>
          <w:tcPr>
            <w:tcW w:w="4253" w:type="dxa"/>
            <w:gridSpan w:val="3"/>
          </w:tcPr>
          <w:p w:rsidR="00902861" w:rsidRPr="007B2218" w:rsidRDefault="00902861" w:rsidP="00211EFE">
            <w:pPr>
              <w:spacing w:after="0" w:line="240" w:lineRule="auto"/>
            </w:pPr>
            <w:r>
              <w:t>Verdeling werkgevers- werknemersbijdrage</w:t>
            </w:r>
          </w:p>
        </w:tc>
        <w:tc>
          <w:tcPr>
            <w:tcW w:w="5244" w:type="dxa"/>
            <w:gridSpan w:val="2"/>
          </w:tcPr>
          <w:p w:rsidR="00902861" w:rsidRPr="00414264" w:rsidRDefault="00902861" w:rsidP="00211EFE">
            <w:pPr>
              <w:spacing w:after="0" w:line="240" w:lineRule="auto"/>
              <w:rPr>
                <w:highlight w:val="yellow"/>
              </w:rPr>
            </w:pPr>
            <w:r w:rsidRPr="00892D69">
              <w:t>Geen werkkostencomponent</w:t>
            </w:r>
            <w:r>
              <w:t>.</w:t>
            </w:r>
          </w:p>
        </w:tc>
      </w:tr>
      <w:tr w:rsidR="00902861" w:rsidRPr="007B2218" w:rsidTr="00211EFE">
        <w:trPr>
          <w:gridAfter w:val="1"/>
          <w:wAfter w:w="152" w:type="dxa"/>
        </w:trPr>
        <w:tc>
          <w:tcPr>
            <w:tcW w:w="2093" w:type="dxa"/>
          </w:tcPr>
          <w:p w:rsidR="00902861" w:rsidRDefault="00902861" w:rsidP="00211EFE">
            <w:pPr>
              <w:spacing w:after="0" w:line="240" w:lineRule="auto"/>
            </w:pPr>
            <w:r>
              <w:t>2:9 CAO</w:t>
            </w:r>
          </w:p>
        </w:tc>
        <w:tc>
          <w:tcPr>
            <w:tcW w:w="2693" w:type="dxa"/>
          </w:tcPr>
          <w:p w:rsidR="00902861" w:rsidRDefault="00902861" w:rsidP="00211EFE">
            <w:pPr>
              <w:spacing w:after="0" w:line="240" w:lineRule="auto"/>
            </w:pPr>
            <w:r>
              <w:t>Uitkering bij overlijden</w:t>
            </w:r>
          </w:p>
        </w:tc>
        <w:tc>
          <w:tcPr>
            <w:tcW w:w="4253" w:type="dxa"/>
            <w:gridSpan w:val="3"/>
          </w:tcPr>
          <w:p w:rsidR="00902861" w:rsidRPr="008D2660" w:rsidRDefault="00902861" w:rsidP="00211EFE">
            <w:pPr>
              <w:spacing w:after="0" w:line="240" w:lineRule="auto"/>
            </w:pPr>
            <w:r w:rsidRPr="008D2660">
              <w:t>Uitkering aan nabestaanden van salaris over resterende deel van de maa</w:t>
            </w:r>
            <w:r>
              <w:t>nd (incl. belasting) van overlijden + 3</w:t>
            </w:r>
            <w:r w:rsidRPr="008D2660">
              <w:t xml:space="preserve"> daaropvolgende maanden</w:t>
            </w:r>
            <w:r>
              <w:t xml:space="preserve"> (belastingvrij)</w:t>
            </w:r>
            <w:r w:rsidRPr="008D2660">
              <w:t>.</w:t>
            </w:r>
          </w:p>
        </w:tc>
        <w:tc>
          <w:tcPr>
            <w:tcW w:w="5244" w:type="dxa"/>
            <w:gridSpan w:val="2"/>
          </w:tcPr>
          <w:p w:rsidR="00902861" w:rsidRPr="008D2660" w:rsidRDefault="00902861" w:rsidP="00211EFE">
            <w:pPr>
              <w:spacing w:after="0" w:line="240" w:lineRule="auto"/>
              <w:rPr>
                <w:highlight w:val="yellow"/>
              </w:rPr>
            </w:pPr>
            <w:r>
              <w:t>Geen werkkostenregeling (maximaal 3 maanden).</w:t>
            </w:r>
          </w:p>
        </w:tc>
      </w:tr>
      <w:tr w:rsidR="00902861" w:rsidRPr="007B2218" w:rsidTr="00211EFE">
        <w:trPr>
          <w:gridAfter w:val="1"/>
          <w:wAfter w:w="152" w:type="dxa"/>
        </w:trPr>
        <w:tc>
          <w:tcPr>
            <w:tcW w:w="2093" w:type="dxa"/>
          </w:tcPr>
          <w:p w:rsidR="00902861" w:rsidRDefault="00902861" w:rsidP="00211EFE">
            <w:pPr>
              <w:spacing w:after="0" w:line="240" w:lineRule="auto"/>
            </w:pPr>
            <w:r>
              <w:t>3:4 CAO</w:t>
            </w:r>
          </w:p>
        </w:tc>
        <w:tc>
          <w:tcPr>
            <w:tcW w:w="2693" w:type="dxa"/>
          </w:tcPr>
          <w:p w:rsidR="00902861" w:rsidRDefault="00902861" w:rsidP="00211EFE">
            <w:pPr>
              <w:spacing w:after="0" w:line="240" w:lineRule="auto"/>
            </w:pPr>
            <w:r>
              <w:t>Verzekeringsplicht werkgever</w:t>
            </w:r>
          </w:p>
        </w:tc>
        <w:tc>
          <w:tcPr>
            <w:tcW w:w="4253" w:type="dxa"/>
            <w:gridSpan w:val="3"/>
          </w:tcPr>
          <w:p w:rsidR="00902861" w:rsidRPr="00A75BFA" w:rsidRDefault="00902861" w:rsidP="00211EFE">
            <w:pPr>
              <w:spacing w:line="240" w:lineRule="auto"/>
            </w:pPr>
            <w:r w:rsidRPr="0044298A">
              <w:t>Verzekering van aansprakelijkheid werknemer jegens derden.</w:t>
            </w:r>
          </w:p>
        </w:tc>
        <w:tc>
          <w:tcPr>
            <w:tcW w:w="5244" w:type="dxa"/>
            <w:gridSpan w:val="2"/>
          </w:tcPr>
          <w:p w:rsidR="00902861" w:rsidRPr="00E21A1D" w:rsidRDefault="00902861" w:rsidP="00211EFE">
            <w:pPr>
              <w:spacing w:line="240" w:lineRule="auto"/>
            </w:pPr>
            <w:r w:rsidRPr="00E21A1D">
              <w:t xml:space="preserve">Afhankelijk van het soort verzekering, vrijgesteld of brutoloon of eindheffing.  </w:t>
            </w:r>
          </w:p>
          <w:p w:rsidR="00902861" w:rsidRDefault="00902861" w:rsidP="00211EFE">
            <w:pPr>
              <w:spacing w:line="240" w:lineRule="auto"/>
            </w:pPr>
            <w:r w:rsidRPr="00E21A1D">
              <w:t>Gezien het doel van deze regeling is het niet logisch de vergoeding tot het brutoloon te rekenen.</w:t>
            </w:r>
          </w:p>
          <w:p w:rsidR="00902861" w:rsidRPr="00E21A1D" w:rsidRDefault="00902861" w:rsidP="00FB02EB">
            <w:pPr>
              <w:spacing w:line="240" w:lineRule="auto"/>
              <w:rPr>
                <w:i/>
                <w:color w:val="FF0000"/>
                <w:highlight w:val="yellow"/>
              </w:rPr>
            </w:pPr>
            <w:r w:rsidRPr="00E21A1D">
              <w:rPr>
                <w:i/>
                <w:color w:val="FF0000"/>
              </w:rPr>
              <w:t xml:space="preserve">NB! </w:t>
            </w:r>
            <w:r w:rsidR="00FB02EB">
              <w:rPr>
                <w:i/>
                <w:color w:val="FF0000"/>
              </w:rPr>
              <w:t xml:space="preserve">Onduidelijk of er een gerichte vrijstelling voor is. Advies: voorleggen aan de belastinginspecteur. </w:t>
            </w:r>
          </w:p>
        </w:tc>
      </w:tr>
      <w:tr w:rsidR="00902861" w:rsidRPr="007B2218" w:rsidTr="00211EFE">
        <w:trPr>
          <w:gridAfter w:val="1"/>
          <w:wAfter w:w="152" w:type="dxa"/>
        </w:trPr>
        <w:tc>
          <w:tcPr>
            <w:tcW w:w="2093" w:type="dxa"/>
          </w:tcPr>
          <w:p w:rsidR="00902861" w:rsidRDefault="00902861" w:rsidP="00211EFE">
            <w:pPr>
              <w:spacing w:after="0" w:line="240" w:lineRule="auto"/>
            </w:pPr>
            <w:r>
              <w:t>3:5 CAO</w:t>
            </w:r>
          </w:p>
        </w:tc>
        <w:tc>
          <w:tcPr>
            <w:tcW w:w="2693" w:type="dxa"/>
          </w:tcPr>
          <w:p w:rsidR="00902861" w:rsidRDefault="00902861" w:rsidP="00211EFE">
            <w:pPr>
              <w:spacing w:after="0" w:line="240" w:lineRule="auto"/>
            </w:pPr>
            <w:r>
              <w:t>Schadevergoeding aan werknemer</w:t>
            </w:r>
          </w:p>
        </w:tc>
        <w:tc>
          <w:tcPr>
            <w:tcW w:w="4253" w:type="dxa"/>
            <w:gridSpan w:val="3"/>
          </w:tcPr>
          <w:p w:rsidR="00902861" w:rsidRPr="00050B2D" w:rsidRDefault="00902861" w:rsidP="00211EFE">
            <w:pPr>
              <w:spacing w:after="0" w:line="240" w:lineRule="auto"/>
            </w:pPr>
            <w:r w:rsidRPr="00050B2D">
              <w:t>Vergoeding schade toegebracht door cliënt tot een maximum van 2269 euro</w:t>
            </w:r>
            <w:r>
              <w:t>.</w:t>
            </w:r>
          </w:p>
        </w:tc>
        <w:tc>
          <w:tcPr>
            <w:tcW w:w="5244" w:type="dxa"/>
            <w:gridSpan w:val="2"/>
          </w:tcPr>
          <w:p w:rsidR="00902861" w:rsidRPr="00E21A1D" w:rsidRDefault="00902861" w:rsidP="00211EFE">
            <w:pPr>
              <w:spacing w:after="0" w:line="240" w:lineRule="auto"/>
            </w:pPr>
            <w:r w:rsidRPr="00E21A1D">
              <w:t>Geen werkkostencomponent</w:t>
            </w:r>
            <w:r>
              <w:t>.</w:t>
            </w:r>
          </w:p>
          <w:p w:rsidR="00902861" w:rsidRPr="00E21A1D" w:rsidRDefault="00902861" w:rsidP="00211EFE">
            <w:pPr>
              <w:autoSpaceDE w:val="0"/>
              <w:autoSpaceDN w:val="0"/>
              <w:adjustRightInd w:val="0"/>
              <w:spacing w:after="0" w:line="240" w:lineRule="auto"/>
              <w:rPr>
                <w:rFonts w:cs="Arial"/>
                <w:lang w:eastAsia="nl-NL"/>
              </w:rPr>
            </w:pPr>
            <w:r w:rsidRPr="00E21A1D">
              <w:rPr>
                <w:rFonts w:cs="Arial"/>
                <w:lang w:eastAsia="nl-NL"/>
              </w:rPr>
              <w:t>Pre-werkkostenregeling:Een vergoeding voor schade aan of verlies van persoonlijke zaken behoort niet tot het loon indien de</w:t>
            </w:r>
          </w:p>
          <w:p w:rsidR="00902861" w:rsidRPr="00E21A1D" w:rsidRDefault="00902861" w:rsidP="00211EFE">
            <w:pPr>
              <w:autoSpaceDE w:val="0"/>
              <w:autoSpaceDN w:val="0"/>
              <w:adjustRightInd w:val="0"/>
              <w:spacing w:after="0" w:line="240" w:lineRule="auto"/>
              <w:rPr>
                <w:rFonts w:cs="Arial"/>
                <w:lang w:eastAsia="nl-NL"/>
              </w:rPr>
            </w:pPr>
            <w:r w:rsidRPr="00E21A1D">
              <w:rPr>
                <w:rFonts w:cs="Arial"/>
                <w:lang w:eastAsia="nl-NL"/>
              </w:rPr>
              <w:t>schade of het verlies is ontstaan door een bijzondere gebeurtenis die samenhangt met de</w:t>
            </w:r>
          </w:p>
          <w:p w:rsidR="00902861" w:rsidRPr="00E21A1D" w:rsidRDefault="00902861" w:rsidP="00211EFE">
            <w:pPr>
              <w:spacing w:after="0" w:line="240" w:lineRule="auto"/>
              <w:rPr>
                <w:rFonts w:cs="Arial"/>
                <w:lang w:eastAsia="nl-NL"/>
              </w:rPr>
            </w:pPr>
            <w:r w:rsidRPr="00E21A1D">
              <w:rPr>
                <w:rFonts w:cs="Arial"/>
                <w:lang w:eastAsia="nl-NL"/>
              </w:rPr>
              <w:t>dienstbetrekking. Ik verwijs naar paragraaf 17.42 van het Handboek.</w:t>
            </w:r>
          </w:p>
          <w:p w:rsidR="00902861" w:rsidRPr="00416E9B" w:rsidRDefault="00FB02EB" w:rsidP="00211EFE">
            <w:pPr>
              <w:spacing w:after="0" w:line="240" w:lineRule="auto"/>
            </w:pPr>
            <w:r w:rsidRPr="00E21A1D">
              <w:rPr>
                <w:i/>
                <w:color w:val="FF0000"/>
              </w:rPr>
              <w:t xml:space="preserve">NB! </w:t>
            </w:r>
            <w:r>
              <w:rPr>
                <w:i/>
                <w:color w:val="FF0000"/>
              </w:rPr>
              <w:t>Onduidelijk of er een gerichte vrijstelling voor is. Advies: voorleggen aan de belastinginspecteur.</w:t>
            </w:r>
          </w:p>
        </w:tc>
      </w:tr>
      <w:tr w:rsidR="00902861" w:rsidRPr="007B2218" w:rsidTr="00211EFE">
        <w:trPr>
          <w:gridAfter w:val="1"/>
          <w:wAfter w:w="152" w:type="dxa"/>
        </w:trPr>
        <w:tc>
          <w:tcPr>
            <w:tcW w:w="2093" w:type="dxa"/>
          </w:tcPr>
          <w:p w:rsidR="00902861" w:rsidRDefault="00902861" w:rsidP="00211EFE">
            <w:pPr>
              <w:spacing w:after="0" w:line="240" w:lineRule="auto"/>
            </w:pPr>
            <w:r>
              <w:lastRenderedPageBreak/>
              <w:t>3:6 CAO</w:t>
            </w:r>
          </w:p>
        </w:tc>
        <w:tc>
          <w:tcPr>
            <w:tcW w:w="2693" w:type="dxa"/>
          </w:tcPr>
          <w:p w:rsidR="00902861" w:rsidRDefault="00902861" w:rsidP="00211EFE">
            <w:pPr>
              <w:spacing w:after="0" w:line="240" w:lineRule="auto"/>
            </w:pPr>
            <w:r>
              <w:t>Rechtsbijstand</w:t>
            </w:r>
          </w:p>
        </w:tc>
        <w:tc>
          <w:tcPr>
            <w:tcW w:w="4253" w:type="dxa"/>
            <w:gridSpan w:val="3"/>
          </w:tcPr>
          <w:p w:rsidR="00902861" w:rsidRPr="00A75BFA" w:rsidRDefault="00902861" w:rsidP="00211EFE">
            <w:pPr>
              <w:spacing w:line="240" w:lineRule="auto"/>
            </w:pPr>
            <w:r w:rsidRPr="00A75BFA">
              <w:t xml:space="preserve">Rechtsbijstand voor </w:t>
            </w:r>
            <w:r>
              <w:t xml:space="preserve">werknemer </w:t>
            </w:r>
            <w:r w:rsidRPr="00A75BFA">
              <w:t>bij klachten- of tuchtrechtprocedure</w:t>
            </w:r>
            <w:r>
              <w:t>.</w:t>
            </w:r>
          </w:p>
        </w:tc>
        <w:tc>
          <w:tcPr>
            <w:tcW w:w="5244" w:type="dxa"/>
            <w:gridSpan w:val="2"/>
          </w:tcPr>
          <w:p w:rsidR="00902861" w:rsidRPr="00A75BFA" w:rsidRDefault="00902861" w:rsidP="00211EFE">
            <w:pPr>
              <w:spacing w:line="240" w:lineRule="auto"/>
            </w:pPr>
            <w:r>
              <w:t>Brutoloon of e</w:t>
            </w:r>
            <w:r w:rsidRPr="00A75BFA">
              <w:t xml:space="preserve">indheffing.  </w:t>
            </w:r>
          </w:p>
          <w:p w:rsidR="00902861" w:rsidRPr="007B67CF" w:rsidRDefault="00902861" w:rsidP="00211EFE">
            <w:pPr>
              <w:spacing w:line="240" w:lineRule="auto"/>
            </w:pPr>
            <w:r w:rsidRPr="00A75BFA">
              <w:t>Gezien het doel van deze regeling is het niet logisch de vergoeding tot het brutoloon te rekenen</w:t>
            </w:r>
            <w:r>
              <w:t>.</w:t>
            </w:r>
          </w:p>
        </w:tc>
      </w:tr>
      <w:tr w:rsidR="00902861" w:rsidRPr="007B2218" w:rsidTr="00211EFE">
        <w:trPr>
          <w:gridAfter w:val="1"/>
          <w:wAfter w:w="152" w:type="dxa"/>
        </w:trPr>
        <w:tc>
          <w:tcPr>
            <w:tcW w:w="2093" w:type="dxa"/>
          </w:tcPr>
          <w:p w:rsidR="00902861" w:rsidRDefault="00902861" w:rsidP="00211EFE">
            <w:pPr>
              <w:spacing w:after="0" w:line="240" w:lineRule="auto"/>
            </w:pPr>
            <w:r>
              <w:t>Hoofdstuk 4 CAO</w:t>
            </w:r>
          </w:p>
        </w:tc>
        <w:tc>
          <w:tcPr>
            <w:tcW w:w="2693" w:type="dxa"/>
          </w:tcPr>
          <w:p w:rsidR="00902861" w:rsidRDefault="00902861" w:rsidP="00211EFE">
            <w:pPr>
              <w:spacing w:after="0" w:line="240" w:lineRule="auto"/>
            </w:pPr>
            <w:r>
              <w:t>Functiewaardering, salariëring en vakantietoeslag</w:t>
            </w:r>
          </w:p>
        </w:tc>
        <w:tc>
          <w:tcPr>
            <w:tcW w:w="4253" w:type="dxa"/>
            <w:gridSpan w:val="3"/>
          </w:tcPr>
          <w:p w:rsidR="00902861" w:rsidRPr="00A75BFA" w:rsidRDefault="00902861" w:rsidP="00211EFE">
            <w:pPr>
              <w:spacing w:line="240" w:lineRule="auto"/>
            </w:pPr>
            <w:r>
              <w:t>Vergoedingen op basis van dit hoofdstuk worden behandeld als loon, tenzij in deze analyse anders wordt vermeld.</w:t>
            </w:r>
          </w:p>
        </w:tc>
        <w:tc>
          <w:tcPr>
            <w:tcW w:w="5244" w:type="dxa"/>
            <w:gridSpan w:val="2"/>
          </w:tcPr>
          <w:p w:rsidR="00902861" w:rsidRDefault="00902861" w:rsidP="00211EFE">
            <w:pPr>
              <w:spacing w:line="240" w:lineRule="auto"/>
            </w:pPr>
          </w:p>
        </w:tc>
      </w:tr>
      <w:tr w:rsidR="00902861" w:rsidRPr="007B2218" w:rsidTr="00211EFE">
        <w:trPr>
          <w:gridAfter w:val="1"/>
          <w:wAfter w:w="152" w:type="dxa"/>
        </w:trPr>
        <w:tc>
          <w:tcPr>
            <w:tcW w:w="2093" w:type="dxa"/>
          </w:tcPr>
          <w:p w:rsidR="00902861" w:rsidRDefault="00902861" w:rsidP="00211EFE">
            <w:pPr>
              <w:spacing w:after="0" w:line="240" w:lineRule="auto"/>
            </w:pPr>
            <w:r>
              <w:t>4:13 lid 1 CAO</w:t>
            </w:r>
          </w:p>
        </w:tc>
        <w:tc>
          <w:tcPr>
            <w:tcW w:w="2693" w:type="dxa"/>
          </w:tcPr>
          <w:p w:rsidR="00902861" w:rsidRDefault="00902861" w:rsidP="00211EFE">
            <w:pPr>
              <w:spacing w:after="0" w:line="240" w:lineRule="auto"/>
            </w:pPr>
            <w:r>
              <w:t xml:space="preserve">Gratificatie jubileum </w:t>
            </w:r>
          </w:p>
        </w:tc>
        <w:tc>
          <w:tcPr>
            <w:tcW w:w="4253" w:type="dxa"/>
            <w:gridSpan w:val="3"/>
          </w:tcPr>
          <w:p w:rsidR="00902861" w:rsidRDefault="00902861" w:rsidP="00211EFE">
            <w:pPr>
              <w:spacing w:after="0" w:line="240" w:lineRule="auto"/>
            </w:pPr>
            <w:r>
              <w:t>Bij 12,5 jaar 25%;</w:t>
            </w:r>
          </w:p>
          <w:p w:rsidR="00902861" w:rsidRDefault="00902861" w:rsidP="00211EFE">
            <w:pPr>
              <w:spacing w:after="0" w:line="240" w:lineRule="auto"/>
            </w:pPr>
            <w:r>
              <w:t>bij 25 jaar 50% en;</w:t>
            </w:r>
          </w:p>
          <w:p w:rsidR="00902861" w:rsidRDefault="00902861" w:rsidP="00211EFE">
            <w:pPr>
              <w:spacing w:after="0" w:line="240" w:lineRule="auto"/>
            </w:pPr>
            <w:r>
              <w:t>bij 40 jaar 100% van het maandsalaris.</w:t>
            </w:r>
          </w:p>
        </w:tc>
        <w:tc>
          <w:tcPr>
            <w:tcW w:w="5244" w:type="dxa"/>
            <w:gridSpan w:val="2"/>
          </w:tcPr>
          <w:p w:rsidR="00902861" w:rsidRDefault="00902861" w:rsidP="00211EFE">
            <w:pPr>
              <w:spacing w:after="0" w:line="240" w:lineRule="auto"/>
            </w:pPr>
            <w:r>
              <w:t>-Bij 12,5 jaar: bruto loon (of eindheffing);</w:t>
            </w:r>
          </w:p>
          <w:p w:rsidR="00902861" w:rsidRPr="00416E9B" w:rsidRDefault="00902861" w:rsidP="00211EFE">
            <w:pPr>
              <w:spacing w:after="0" w:line="240" w:lineRule="auto"/>
            </w:pPr>
            <w:r>
              <w:t>-Bij 25 en 40 jaar: Geen werkkostencomponent.</w:t>
            </w:r>
          </w:p>
          <w:p w:rsidR="00902861" w:rsidRPr="00416E9B" w:rsidRDefault="00902861" w:rsidP="00211EFE">
            <w:pPr>
              <w:spacing w:after="0" w:line="240" w:lineRule="auto"/>
            </w:pPr>
            <w:r w:rsidRPr="00416E9B">
              <w:t xml:space="preserve"> </w:t>
            </w:r>
          </w:p>
        </w:tc>
      </w:tr>
      <w:tr w:rsidR="00902861" w:rsidRPr="007B2218" w:rsidTr="00211EFE">
        <w:trPr>
          <w:gridAfter w:val="1"/>
          <w:wAfter w:w="152" w:type="dxa"/>
        </w:trPr>
        <w:tc>
          <w:tcPr>
            <w:tcW w:w="2093" w:type="dxa"/>
          </w:tcPr>
          <w:p w:rsidR="00902861" w:rsidRDefault="00902861" w:rsidP="00211EFE">
            <w:pPr>
              <w:spacing w:after="0" w:line="240" w:lineRule="auto"/>
            </w:pPr>
            <w:r>
              <w:t>4:13 lid 2 CAO</w:t>
            </w:r>
          </w:p>
        </w:tc>
        <w:tc>
          <w:tcPr>
            <w:tcW w:w="2693" w:type="dxa"/>
          </w:tcPr>
          <w:p w:rsidR="00902861" w:rsidRDefault="00902861" w:rsidP="00211EFE">
            <w:pPr>
              <w:spacing w:after="0" w:line="240" w:lineRule="auto"/>
            </w:pPr>
            <w:r>
              <w:t>Gratificatie bereiken AOW-leeftijd</w:t>
            </w:r>
          </w:p>
        </w:tc>
        <w:tc>
          <w:tcPr>
            <w:tcW w:w="4253" w:type="dxa"/>
            <w:gridSpan w:val="3"/>
          </w:tcPr>
          <w:p w:rsidR="00902861" w:rsidRDefault="00902861" w:rsidP="00211EFE">
            <w:pPr>
              <w:spacing w:after="0" w:line="240" w:lineRule="auto"/>
            </w:pPr>
            <w:r>
              <w:t>50% van het maandsalaris.</w:t>
            </w:r>
          </w:p>
        </w:tc>
        <w:tc>
          <w:tcPr>
            <w:tcW w:w="5244" w:type="dxa"/>
            <w:gridSpan w:val="2"/>
          </w:tcPr>
          <w:p w:rsidR="00902861" w:rsidRPr="00416E9B" w:rsidRDefault="00902861" w:rsidP="00211EFE">
            <w:pPr>
              <w:spacing w:after="0" w:line="240" w:lineRule="auto"/>
            </w:pPr>
            <w:r>
              <w:t>Brutoloon of ei</w:t>
            </w:r>
            <w:r w:rsidRPr="00416E9B">
              <w:t>ndheffing.</w:t>
            </w:r>
            <w:r>
              <w:t xml:space="preserve"> </w:t>
            </w:r>
            <w:r w:rsidRPr="00A75BFA">
              <w:t>Gezien het doel van deze regeling is het logisch de vergoeding tot het brutoloon te rekenen</w:t>
            </w:r>
            <w:r>
              <w:t xml:space="preserve"> </w:t>
            </w:r>
          </w:p>
        </w:tc>
      </w:tr>
      <w:tr w:rsidR="00902861" w:rsidRPr="007B2218" w:rsidTr="00211EFE">
        <w:trPr>
          <w:gridAfter w:val="1"/>
          <w:wAfter w:w="152" w:type="dxa"/>
        </w:trPr>
        <w:tc>
          <w:tcPr>
            <w:tcW w:w="2093" w:type="dxa"/>
          </w:tcPr>
          <w:p w:rsidR="00902861" w:rsidRDefault="00902861" w:rsidP="00211EFE">
            <w:pPr>
              <w:spacing w:after="0" w:line="240" w:lineRule="auto"/>
            </w:pPr>
            <w:r>
              <w:t>4:13 lid 3 CAO</w:t>
            </w:r>
          </w:p>
        </w:tc>
        <w:tc>
          <w:tcPr>
            <w:tcW w:w="2693" w:type="dxa"/>
          </w:tcPr>
          <w:p w:rsidR="00902861" w:rsidRDefault="00902861" w:rsidP="00211EFE">
            <w:pPr>
              <w:spacing w:after="0" w:line="240" w:lineRule="auto"/>
            </w:pPr>
            <w:r>
              <w:t>Gratificatie OBU</w:t>
            </w:r>
          </w:p>
        </w:tc>
        <w:tc>
          <w:tcPr>
            <w:tcW w:w="4253" w:type="dxa"/>
            <w:gridSpan w:val="3"/>
          </w:tcPr>
          <w:p w:rsidR="00902861" w:rsidRDefault="00902861" w:rsidP="00211EFE">
            <w:pPr>
              <w:spacing w:after="0" w:line="240" w:lineRule="auto"/>
            </w:pPr>
            <w:r>
              <w:t>50% van het maandsalaris bij moment dat van de gehele OBU gebruik wordt gemaakt.</w:t>
            </w:r>
          </w:p>
          <w:p w:rsidR="00902861" w:rsidRDefault="00902861" w:rsidP="00211EFE">
            <w:pPr>
              <w:spacing w:after="0" w:line="240" w:lineRule="auto"/>
            </w:pPr>
            <w:r>
              <w:t xml:space="preserve">NB: Bij samenloop met lid 2 heeft werknemer enkel recht op gratificatie AOW. </w:t>
            </w:r>
          </w:p>
        </w:tc>
        <w:tc>
          <w:tcPr>
            <w:tcW w:w="5244" w:type="dxa"/>
            <w:gridSpan w:val="2"/>
          </w:tcPr>
          <w:p w:rsidR="00902861" w:rsidRDefault="00902861" w:rsidP="00211EFE">
            <w:pPr>
              <w:spacing w:after="0" w:line="240" w:lineRule="auto"/>
            </w:pPr>
            <w:r>
              <w:t>Brutoloon of e</w:t>
            </w:r>
            <w:r w:rsidRPr="00416E9B">
              <w:t>indheffing.</w:t>
            </w:r>
          </w:p>
          <w:p w:rsidR="00902861" w:rsidRPr="008D2660" w:rsidRDefault="00902861" w:rsidP="00211EFE">
            <w:pPr>
              <w:spacing w:after="0" w:line="240" w:lineRule="auto"/>
              <w:rPr>
                <w:rFonts w:ascii="Verdana" w:hAnsi="Verdana"/>
                <w:highlight w:val="yellow"/>
              </w:rPr>
            </w:pPr>
            <w:r w:rsidRPr="00A75BFA">
              <w:t>Vrijgesteld indien nog ruimte over is uit de dienstjarengratificatie</w:t>
            </w:r>
            <w:r>
              <w:t>.</w:t>
            </w:r>
          </w:p>
        </w:tc>
      </w:tr>
      <w:tr w:rsidR="00902861" w:rsidRPr="007B2218" w:rsidTr="00211EFE">
        <w:trPr>
          <w:gridAfter w:val="1"/>
          <w:wAfter w:w="152" w:type="dxa"/>
        </w:trPr>
        <w:tc>
          <w:tcPr>
            <w:tcW w:w="2093" w:type="dxa"/>
          </w:tcPr>
          <w:p w:rsidR="00902861" w:rsidRDefault="00902861" w:rsidP="00211EFE">
            <w:pPr>
              <w:spacing w:after="0" w:line="240" w:lineRule="auto"/>
            </w:pPr>
            <w:r>
              <w:t>5:3 lid 5 CAO</w:t>
            </w:r>
          </w:p>
        </w:tc>
        <w:tc>
          <w:tcPr>
            <w:tcW w:w="2693" w:type="dxa"/>
          </w:tcPr>
          <w:p w:rsidR="00902861" w:rsidRDefault="00902861" w:rsidP="00211EFE">
            <w:pPr>
              <w:spacing w:after="0" w:line="240" w:lineRule="auto"/>
            </w:pPr>
            <w:r>
              <w:t>Zakgeld beroepsvoorbereidende periode leerling</w:t>
            </w:r>
          </w:p>
        </w:tc>
        <w:tc>
          <w:tcPr>
            <w:tcW w:w="4253" w:type="dxa"/>
            <w:gridSpan w:val="3"/>
          </w:tcPr>
          <w:p w:rsidR="00902861" w:rsidRPr="00A75BFA" w:rsidRDefault="00902861" w:rsidP="00211EFE">
            <w:pPr>
              <w:spacing w:line="240" w:lineRule="auto"/>
            </w:pPr>
            <w:r>
              <w:t>Tegemoetkoming in</w:t>
            </w:r>
            <w:r w:rsidRPr="00A75BFA">
              <w:t xml:space="preserve"> de kosten van het levensonderhoud voor leerlingen die (nog) geen </w:t>
            </w:r>
            <w:r>
              <w:t>werknemer</w:t>
            </w:r>
            <w:r w:rsidRPr="00A75BFA">
              <w:t xml:space="preserve"> zijn. </w:t>
            </w:r>
          </w:p>
        </w:tc>
        <w:tc>
          <w:tcPr>
            <w:tcW w:w="5244" w:type="dxa"/>
            <w:gridSpan w:val="2"/>
          </w:tcPr>
          <w:p w:rsidR="00902861" w:rsidRPr="00C74A46" w:rsidRDefault="00902861" w:rsidP="00211EFE">
            <w:pPr>
              <w:spacing w:line="240" w:lineRule="auto"/>
              <w:rPr>
                <w:highlight w:val="yellow"/>
              </w:rPr>
            </w:pPr>
            <w:r w:rsidRPr="00A75BFA">
              <w:t>Brutoloon</w:t>
            </w:r>
            <w:r>
              <w:t>.</w:t>
            </w:r>
          </w:p>
        </w:tc>
      </w:tr>
      <w:tr w:rsidR="00902861" w:rsidRPr="007B2218" w:rsidTr="00211EFE">
        <w:trPr>
          <w:gridAfter w:val="1"/>
          <w:wAfter w:w="152" w:type="dxa"/>
        </w:trPr>
        <w:tc>
          <w:tcPr>
            <w:tcW w:w="2093" w:type="dxa"/>
          </w:tcPr>
          <w:p w:rsidR="00902861" w:rsidRDefault="00902861" w:rsidP="00211EFE">
            <w:pPr>
              <w:spacing w:after="0" w:line="240" w:lineRule="auto"/>
            </w:pPr>
            <w:r>
              <w:t>9:1 CAO</w:t>
            </w:r>
          </w:p>
        </w:tc>
        <w:tc>
          <w:tcPr>
            <w:tcW w:w="2693" w:type="dxa"/>
          </w:tcPr>
          <w:p w:rsidR="00902861" w:rsidRDefault="00902861" w:rsidP="00211EFE">
            <w:pPr>
              <w:spacing w:after="0" w:line="240" w:lineRule="auto"/>
            </w:pPr>
            <w:r>
              <w:t>Reiskosten woon-werkverkeer</w:t>
            </w:r>
          </w:p>
        </w:tc>
        <w:tc>
          <w:tcPr>
            <w:tcW w:w="4253" w:type="dxa"/>
            <w:gridSpan w:val="3"/>
            <w:tcBorders>
              <w:bottom w:val="single" w:sz="4" w:space="0" w:color="000000"/>
            </w:tcBorders>
          </w:tcPr>
          <w:p w:rsidR="00902861" w:rsidRPr="00583A09" w:rsidRDefault="00902861" w:rsidP="00211EFE">
            <w:pPr>
              <w:spacing w:after="0" w:line="240" w:lineRule="auto"/>
            </w:pPr>
            <w:r w:rsidRPr="00583A09">
              <w:t>Werkgever dient eigen regeling te hebben v</w:t>
            </w:r>
            <w:r>
              <w:t>oor vergoeding woon-werkverkeer. Zo niet dan geldt de</w:t>
            </w:r>
            <w:r w:rsidRPr="00583A09">
              <w:t xml:space="preserve"> vangnetbepaling uit </w:t>
            </w:r>
            <w:r>
              <w:t xml:space="preserve">de </w:t>
            </w:r>
            <w:r w:rsidRPr="00583A09">
              <w:t>CAO</w:t>
            </w:r>
            <w:r>
              <w:t xml:space="preserve">: Vergoeding max. € 122,57 per maand minus eigen bijdrage van € 47, 57. </w:t>
            </w:r>
          </w:p>
        </w:tc>
        <w:tc>
          <w:tcPr>
            <w:tcW w:w="5244" w:type="dxa"/>
            <w:gridSpan w:val="2"/>
          </w:tcPr>
          <w:p w:rsidR="00902861" w:rsidRDefault="00902861" w:rsidP="00211EFE">
            <w:pPr>
              <w:spacing w:after="0" w:line="240" w:lineRule="auto"/>
            </w:pPr>
            <w:r w:rsidRPr="00CC656B">
              <w:t xml:space="preserve">Gerichte vrijstelling tot </w:t>
            </w:r>
            <w:r>
              <w:t xml:space="preserve">gemiddeld </w:t>
            </w:r>
            <w:r w:rsidRPr="00CC656B">
              <w:t>€ 0,19 per km of werkelijke kosten OV</w:t>
            </w:r>
            <w:r>
              <w:t xml:space="preserve">. </w:t>
            </w:r>
          </w:p>
          <w:p w:rsidR="00902861" w:rsidRPr="00A57A3F" w:rsidRDefault="00902861" w:rsidP="00211EFE">
            <w:pPr>
              <w:spacing w:after="0" w:line="240" w:lineRule="auto"/>
              <w:rPr>
                <w:highlight w:val="yellow"/>
              </w:rPr>
            </w:pPr>
            <w:r>
              <w:t>Bovenmatige reiskosten: Bruto loon of eindheffing.</w:t>
            </w:r>
          </w:p>
        </w:tc>
      </w:tr>
      <w:tr w:rsidR="00902861" w:rsidRPr="007B2218" w:rsidTr="00211EFE">
        <w:trPr>
          <w:gridAfter w:val="1"/>
          <w:wAfter w:w="152" w:type="dxa"/>
        </w:trPr>
        <w:tc>
          <w:tcPr>
            <w:tcW w:w="2093" w:type="dxa"/>
            <w:tcBorders>
              <w:bottom w:val="nil"/>
            </w:tcBorders>
          </w:tcPr>
          <w:p w:rsidR="00902861" w:rsidRDefault="00902861" w:rsidP="00211EFE">
            <w:r>
              <w:t>9:2 CAO</w:t>
            </w:r>
          </w:p>
        </w:tc>
        <w:tc>
          <w:tcPr>
            <w:tcW w:w="2693" w:type="dxa"/>
            <w:tcBorders>
              <w:right w:val="single" w:sz="4" w:space="0" w:color="auto"/>
            </w:tcBorders>
          </w:tcPr>
          <w:p w:rsidR="00902861" w:rsidRPr="007B2218" w:rsidRDefault="00902861" w:rsidP="00211EFE">
            <w:pPr>
              <w:spacing w:after="0" w:line="240" w:lineRule="auto"/>
            </w:pPr>
            <w:r>
              <w:t>Reiskosten dienstreizen</w:t>
            </w:r>
          </w:p>
        </w:tc>
        <w:tc>
          <w:tcPr>
            <w:tcW w:w="4253" w:type="dxa"/>
            <w:gridSpan w:val="3"/>
            <w:tcBorders>
              <w:left w:val="single" w:sz="4" w:space="0" w:color="auto"/>
            </w:tcBorders>
          </w:tcPr>
          <w:p w:rsidR="00902861" w:rsidRPr="007B2218" w:rsidRDefault="00902861" w:rsidP="00211EFE">
            <w:pPr>
              <w:spacing w:after="0" w:line="240" w:lineRule="auto"/>
            </w:pPr>
            <w:r w:rsidRPr="00583A09">
              <w:t xml:space="preserve">Werkgever dient eigen regeling te hebben voor vergoeding </w:t>
            </w:r>
            <w:r>
              <w:t>dienstreizen</w:t>
            </w:r>
            <w:r w:rsidRPr="00583A09">
              <w:t>, anders vangnetbepaling uit CAO</w:t>
            </w:r>
            <w:r>
              <w:t>: Vergoeding kosten laagste klasse OV;</w:t>
            </w:r>
            <w:r w:rsidRPr="00583A09">
              <w:t xml:space="preserve"> </w:t>
            </w:r>
            <w:r>
              <w:t xml:space="preserve">€ 0,29 bruto per kilometer </w:t>
            </w:r>
            <w:r>
              <w:lastRenderedPageBreak/>
              <w:t>bij gebruik eigen auto, etc.</w:t>
            </w:r>
          </w:p>
        </w:tc>
        <w:tc>
          <w:tcPr>
            <w:tcW w:w="5244" w:type="dxa"/>
            <w:gridSpan w:val="2"/>
          </w:tcPr>
          <w:p w:rsidR="00902861" w:rsidRDefault="00902861" w:rsidP="00211EFE">
            <w:pPr>
              <w:spacing w:after="0" w:line="240" w:lineRule="auto"/>
              <w:rPr>
                <w:szCs w:val="20"/>
              </w:rPr>
            </w:pPr>
            <w:r w:rsidRPr="00C640D9">
              <w:rPr>
                <w:szCs w:val="20"/>
              </w:rPr>
              <w:lastRenderedPageBreak/>
              <w:t>Gerichte vrijstelling</w:t>
            </w:r>
            <w:r>
              <w:rPr>
                <w:szCs w:val="20"/>
              </w:rPr>
              <w:t xml:space="preserve"> </w:t>
            </w:r>
            <w:r w:rsidRPr="00C640D9">
              <w:rPr>
                <w:szCs w:val="20"/>
              </w:rPr>
              <w:t>tot gemiddeld € 0,19 per km of werkelijke kosten OV</w:t>
            </w:r>
            <w:r>
              <w:rPr>
                <w:szCs w:val="20"/>
              </w:rPr>
              <w:t>.</w:t>
            </w:r>
          </w:p>
          <w:p w:rsidR="00902861" w:rsidRPr="00DC15F3" w:rsidRDefault="00902861" w:rsidP="00211EFE">
            <w:pPr>
              <w:spacing w:after="0" w:line="240" w:lineRule="auto"/>
              <w:rPr>
                <w:sz w:val="20"/>
                <w:szCs w:val="20"/>
                <w:highlight w:val="yellow"/>
              </w:rPr>
            </w:pPr>
            <w:r>
              <w:rPr>
                <w:szCs w:val="20"/>
              </w:rPr>
              <w:t>Bovenmatige reiskosten: Brutoloon of eindheffing.</w:t>
            </w:r>
          </w:p>
        </w:tc>
      </w:tr>
      <w:tr w:rsidR="00902861" w:rsidRPr="007B2218" w:rsidTr="00211EFE">
        <w:trPr>
          <w:gridAfter w:val="1"/>
          <w:wAfter w:w="152" w:type="dxa"/>
        </w:trPr>
        <w:tc>
          <w:tcPr>
            <w:tcW w:w="2093" w:type="dxa"/>
            <w:tcBorders>
              <w:top w:val="nil"/>
              <w:left w:val="single" w:sz="4" w:space="0" w:color="auto"/>
              <w:bottom w:val="single" w:sz="4" w:space="0" w:color="auto"/>
              <w:right w:val="single" w:sz="4" w:space="0" w:color="auto"/>
            </w:tcBorders>
          </w:tcPr>
          <w:p w:rsidR="00902861" w:rsidRDefault="00902861" w:rsidP="00211EFE"/>
        </w:tc>
        <w:tc>
          <w:tcPr>
            <w:tcW w:w="2693" w:type="dxa"/>
            <w:tcBorders>
              <w:left w:val="single" w:sz="4" w:space="0" w:color="auto"/>
            </w:tcBorders>
          </w:tcPr>
          <w:p w:rsidR="00902861" w:rsidRPr="00AF2A1C" w:rsidRDefault="00902861" w:rsidP="00211EFE">
            <w:r w:rsidRPr="00AF2A1C">
              <w:t>Verblijfskosten in verband met tijdelijke werkzaamheden elders</w:t>
            </w:r>
          </w:p>
        </w:tc>
        <w:tc>
          <w:tcPr>
            <w:tcW w:w="4253" w:type="dxa"/>
            <w:gridSpan w:val="3"/>
          </w:tcPr>
          <w:p w:rsidR="00902861" w:rsidRPr="00AF2A1C" w:rsidRDefault="00902861" w:rsidP="00211EFE">
            <w:r w:rsidRPr="00AF2A1C">
              <w:t>Vergoeding kosten maaltijden, overnachting e.d.</w:t>
            </w:r>
          </w:p>
        </w:tc>
        <w:tc>
          <w:tcPr>
            <w:tcW w:w="5244" w:type="dxa"/>
            <w:gridSpan w:val="2"/>
          </w:tcPr>
          <w:p w:rsidR="00902861" w:rsidRPr="00AF2A1C" w:rsidRDefault="00902861" w:rsidP="00211EFE">
            <w:r w:rsidRPr="00AF2A1C">
              <w:t>Gerichte vrijstelling</w:t>
            </w:r>
          </w:p>
        </w:tc>
      </w:tr>
      <w:tr w:rsidR="00902861" w:rsidRPr="007B2218" w:rsidTr="00211EFE">
        <w:trPr>
          <w:gridAfter w:val="1"/>
          <w:wAfter w:w="152" w:type="dxa"/>
        </w:trPr>
        <w:tc>
          <w:tcPr>
            <w:tcW w:w="2093" w:type="dxa"/>
            <w:tcBorders>
              <w:top w:val="single" w:sz="4" w:space="0" w:color="auto"/>
            </w:tcBorders>
          </w:tcPr>
          <w:p w:rsidR="00902861" w:rsidRDefault="00902861" w:rsidP="00211EFE">
            <w:r>
              <w:t>9:3 CAO</w:t>
            </w:r>
          </w:p>
        </w:tc>
        <w:tc>
          <w:tcPr>
            <w:tcW w:w="2693" w:type="dxa"/>
          </w:tcPr>
          <w:p w:rsidR="00902861" w:rsidRPr="007B2218" w:rsidRDefault="00902861" w:rsidP="00211EFE">
            <w:pPr>
              <w:spacing w:after="0" w:line="240" w:lineRule="auto"/>
            </w:pPr>
            <w:r>
              <w:t>Telefoonkosten</w:t>
            </w:r>
          </w:p>
        </w:tc>
        <w:tc>
          <w:tcPr>
            <w:tcW w:w="4253" w:type="dxa"/>
            <w:gridSpan w:val="3"/>
          </w:tcPr>
          <w:p w:rsidR="00902861" w:rsidRDefault="00902861" w:rsidP="00211EFE">
            <w:pPr>
              <w:spacing w:after="0" w:line="240" w:lineRule="auto"/>
            </w:pPr>
            <w:r>
              <w:t>M</w:t>
            </w:r>
            <w:r w:rsidRPr="0001611C">
              <w:t>et ondernemingsraad regeling treffen</w:t>
            </w:r>
            <w:r>
              <w:t>.</w:t>
            </w:r>
          </w:p>
          <w:p w:rsidR="00902861" w:rsidRDefault="00902861" w:rsidP="00902861">
            <w:pPr>
              <w:numPr>
                <w:ilvl w:val="0"/>
                <w:numId w:val="1"/>
              </w:numPr>
              <w:spacing w:after="0" w:line="240" w:lineRule="auto"/>
            </w:pPr>
            <w:r w:rsidRPr="0001611C">
              <w:t>Telefoonaansluiting thuis</w:t>
            </w:r>
            <w:r>
              <w:t>:</w:t>
            </w:r>
          </w:p>
          <w:p w:rsidR="00902861" w:rsidRPr="0001611C" w:rsidRDefault="00902861" w:rsidP="00211EFE">
            <w:pPr>
              <w:spacing w:after="0" w:line="240" w:lineRule="auto"/>
              <w:ind w:left="360"/>
            </w:pPr>
          </w:p>
          <w:p w:rsidR="00902861" w:rsidRDefault="00902861" w:rsidP="00902861">
            <w:pPr>
              <w:numPr>
                <w:ilvl w:val="0"/>
                <w:numId w:val="1"/>
              </w:numPr>
              <w:spacing w:after="0" w:line="240" w:lineRule="auto"/>
            </w:pPr>
            <w:r>
              <w:t>Ter beschikking stellen m</w:t>
            </w:r>
            <w:r w:rsidRPr="0001611C">
              <w:t>obiele telefoon</w:t>
            </w:r>
            <w:r>
              <w:t>:</w:t>
            </w:r>
          </w:p>
          <w:p w:rsidR="00902861" w:rsidRPr="0001611C" w:rsidRDefault="00902861" w:rsidP="00211EFE">
            <w:pPr>
              <w:spacing w:after="0" w:line="240" w:lineRule="auto"/>
            </w:pPr>
          </w:p>
          <w:p w:rsidR="00902861" w:rsidRPr="0001611C" w:rsidRDefault="00902861" w:rsidP="00902861">
            <w:pPr>
              <w:numPr>
                <w:ilvl w:val="0"/>
                <w:numId w:val="1"/>
              </w:numPr>
              <w:spacing w:after="0" w:line="240" w:lineRule="auto"/>
            </w:pPr>
            <w:r w:rsidRPr="0001611C">
              <w:t>Dekking incidentele gesprekskosten</w:t>
            </w:r>
            <w:r>
              <w:t>:</w:t>
            </w:r>
          </w:p>
        </w:tc>
        <w:tc>
          <w:tcPr>
            <w:tcW w:w="5244" w:type="dxa"/>
            <w:gridSpan w:val="2"/>
          </w:tcPr>
          <w:p w:rsidR="00902861" w:rsidRPr="001D5C3E" w:rsidRDefault="00902861" w:rsidP="00211EFE">
            <w:pPr>
              <w:spacing w:after="0" w:line="240" w:lineRule="auto"/>
            </w:pPr>
          </w:p>
          <w:p w:rsidR="00902861" w:rsidRDefault="00902861" w:rsidP="00902861">
            <w:pPr>
              <w:numPr>
                <w:ilvl w:val="0"/>
                <w:numId w:val="1"/>
              </w:numPr>
              <w:spacing w:after="0" w:line="240" w:lineRule="auto"/>
            </w:pPr>
            <w:r w:rsidRPr="001D5C3E">
              <w:t>Bruto loon of eindheffing</w:t>
            </w:r>
            <w:r>
              <w:t>.</w:t>
            </w:r>
          </w:p>
          <w:p w:rsidR="00902861" w:rsidRPr="001D5C3E" w:rsidRDefault="00902861" w:rsidP="00211EFE">
            <w:pPr>
              <w:spacing w:after="0" w:line="240" w:lineRule="auto"/>
              <w:ind w:left="360"/>
            </w:pPr>
          </w:p>
          <w:p w:rsidR="00902861" w:rsidRDefault="00902861" w:rsidP="00902861">
            <w:pPr>
              <w:numPr>
                <w:ilvl w:val="0"/>
                <w:numId w:val="1"/>
              </w:numPr>
              <w:spacing w:after="0" w:line="240" w:lineRule="auto"/>
            </w:pPr>
            <w:r w:rsidRPr="001D5C3E">
              <w:t>Nihilwaardering mits meer dan 10% zakelijk gebruik</w:t>
            </w:r>
            <w:r>
              <w:t>.</w:t>
            </w:r>
          </w:p>
          <w:p w:rsidR="00902861" w:rsidRPr="001D5C3E" w:rsidRDefault="00902861" w:rsidP="00902861">
            <w:pPr>
              <w:numPr>
                <w:ilvl w:val="0"/>
                <w:numId w:val="1"/>
              </w:numPr>
              <w:spacing w:after="0" w:line="240" w:lineRule="auto"/>
            </w:pPr>
            <w:r w:rsidRPr="001D5C3E">
              <w:t>Eindheffing</w:t>
            </w:r>
            <w:r>
              <w:t>.</w:t>
            </w:r>
          </w:p>
        </w:tc>
      </w:tr>
      <w:tr w:rsidR="00902861" w:rsidRPr="007B2218" w:rsidTr="00211EFE">
        <w:trPr>
          <w:gridAfter w:val="1"/>
          <w:wAfter w:w="152" w:type="dxa"/>
        </w:trPr>
        <w:tc>
          <w:tcPr>
            <w:tcW w:w="2093" w:type="dxa"/>
          </w:tcPr>
          <w:p w:rsidR="00902861" w:rsidRDefault="00902861" w:rsidP="00211EFE">
            <w:r>
              <w:t>9:4 CAO</w:t>
            </w:r>
          </w:p>
        </w:tc>
        <w:tc>
          <w:tcPr>
            <w:tcW w:w="2693" w:type="dxa"/>
          </w:tcPr>
          <w:p w:rsidR="00902861" w:rsidRDefault="00902861" w:rsidP="00211EFE">
            <w:pPr>
              <w:spacing w:after="0" w:line="240" w:lineRule="auto"/>
            </w:pPr>
            <w:r>
              <w:t>Kost en inwoning</w:t>
            </w:r>
          </w:p>
          <w:p w:rsidR="00902861" w:rsidRPr="007B2218" w:rsidRDefault="00902861" w:rsidP="00211EFE">
            <w:pPr>
              <w:spacing w:after="0" w:line="240" w:lineRule="auto"/>
            </w:pPr>
          </w:p>
        </w:tc>
        <w:tc>
          <w:tcPr>
            <w:tcW w:w="4253" w:type="dxa"/>
            <w:gridSpan w:val="3"/>
          </w:tcPr>
          <w:p w:rsidR="00902861" w:rsidRDefault="00902861" w:rsidP="00902861">
            <w:pPr>
              <w:numPr>
                <w:ilvl w:val="0"/>
                <w:numId w:val="2"/>
              </w:numPr>
              <w:spacing w:after="0" w:line="240" w:lineRule="auto"/>
            </w:pPr>
            <w:r>
              <w:t>Inwoning:</w:t>
            </w:r>
          </w:p>
          <w:p w:rsidR="00902861" w:rsidRDefault="00902861" w:rsidP="00211EFE">
            <w:pPr>
              <w:spacing w:after="0" w:line="240" w:lineRule="auto"/>
            </w:pPr>
          </w:p>
          <w:p w:rsidR="00902861" w:rsidRPr="007B2218" w:rsidRDefault="00902861" w:rsidP="00902861">
            <w:pPr>
              <w:numPr>
                <w:ilvl w:val="0"/>
                <w:numId w:val="2"/>
              </w:numPr>
              <w:spacing w:after="0" w:line="240" w:lineRule="auto"/>
            </w:pPr>
            <w:r>
              <w:t>Kost:</w:t>
            </w:r>
          </w:p>
        </w:tc>
        <w:tc>
          <w:tcPr>
            <w:tcW w:w="5244" w:type="dxa"/>
            <w:gridSpan w:val="2"/>
          </w:tcPr>
          <w:p w:rsidR="00902861" w:rsidRDefault="00902861" w:rsidP="00902861">
            <w:pPr>
              <w:numPr>
                <w:ilvl w:val="0"/>
                <w:numId w:val="2"/>
              </w:numPr>
              <w:spacing w:after="0" w:line="240" w:lineRule="auto"/>
              <w:rPr>
                <w:rFonts w:eastAsia="Times New Roman"/>
                <w:lang w:eastAsia="nl-NL"/>
              </w:rPr>
            </w:pPr>
            <w:r>
              <w:rPr>
                <w:rFonts w:eastAsia="Times New Roman"/>
                <w:lang w:eastAsia="nl-NL"/>
              </w:rPr>
              <w:t>€ 5 Per dag.</w:t>
            </w:r>
          </w:p>
          <w:p w:rsidR="00902861" w:rsidRPr="001D5C3E" w:rsidRDefault="00902861" w:rsidP="00211EFE">
            <w:pPr>
              <w:spacing w:after="0" w:line="240" w:lineRule="auto"/>
              <w:ind w:left="720"/>
              <w:rPr>
                <w:rFonts w:eastAsia="Times New Roman"/>
                <w:lang w:eastAsia="nl-NL"/>
              </w:rPr>
            </w:pPr>
          </w:p>
          <w:p w:rsidR="00902861" w:rsidRPr="001D5C3E" w:rsidRDefault="00902861" w:rsidP="00902861">
            <w:pPr>
              <w:numPr>
                <w:ilvl w:val="0"/>
                <w:numId w:val="2"/>
              </w:numPr>
              <w:spacing w:after="0" w:line="240" w:lineRule="auto"/>
              <w:rPr>
                <w:rFonts w:eastAsia="Times New Roman"/>
                <w:lang w:eastAsia="nl-NL"/>
              </w:rPr>
            </w:pPr>
            <w:r w:rsidRPr="001D5C3E">
              <w:rPr>
                <w:rFonts w:eastAsia="Times New Roman"/>
                <w:lang w:eastAsia="nl-NL"/>
              </w:rPr>
              <w:t>Zie maaltijdverstrekking</w:t>
            </w:r>
            <w:r>
              <w:rPr>
                <w:rFonts w:eastAsia="Times New Roman"/>
                <w:lang w:eastAsia="nl-NL"/>
              </w:rPr>
              <w:t xml:space="preserve"> (9:5 CAO).</w:t>
            </w:r>
          </w:p>
          <w:p w:rsidR="00902861" w:rsidRPr="001D5C3E" w:rsidRDefault="00902861" w:rsidP="00211EFE">
            <w:pPr>
              <w:spacing w:after="0" w:line="240" w:lineRule="auto"/>
            </w:pPr>
          </w:p>
        </w:tc>
      </w:tr>
      <w:tr w:rsidR="00902861" w:rsidRPr="007B2218" w:rsidTr="00211EFE">
        <w:trPr>
          <w:gridAfter w:val="1"/>
          <w:wAfter w:w="152" w:type="dxa"/>
        </w:trPr>
        <w:tc>
          <w:tcPr>
            <w:tcW w:w="2093" w:type="dxa"/>
          </w:tcPr>
          <w:p w:rsidR="00902861" w:rsidRDefault="00902861" w:rsidP="00211EFE">
            <w:r>
              <w:t>9:5 CAO</w:t>
            </w:r>
          </w:p>
        </w:tc>
        <w:tc>
          <w:tcPr>
            <w:tcW w:w="2693" w:type="dxa"/>
          </w:tcPr>
          <w:p w:rsidR="00902861" w:rsidRDefault="00902861" w:rsidP="00211EFE">
            <w:pPr>
              <w:spacing w:after="0" w:line="240" w:lineRule="auto"/>
            </w:pPr>
            <w:r>
              <w:t>Maaltijdverstrekking</w:t>
            </w:r>
          </w:p>
          <w:p w:rsidR="00902861" w:rsidRDefault="00902861" w:rsidP="00211EFE">
            <w:pPr>
              <w:spacing w:after="0" w:line="240" w:lineRule="auto"/>
            </w:pPr>
            <w:r>
              <w:t>(o.a. Therapeutisch mee-eten.)</w:t>
            </w:r>
          </w:p>
        </w:tc>
        <w:tc>
          <w:tcPr>
            <w:tcW w:w="4253" w:type="dxa"/>
            <w:gridSpan w:val="3"/>
          </w:tcPr>
          <w:p w:rsidR="00902861" w:rsidRPr="007B2218" w:rsidRDefault="00902861" w:rsidP="00211EFE">
            <w:pPr>
              <w:spacing w:after="0" w:line="240" w:lineRule="auto"/>
            </w:pPr>
            <w:r>
              <w:t>Met ondernemingsraad regeling treffen.</w:t>
            </w:r>
          </w:p>
        </w:tc>
        <w:tc>
          <w:tcPr>
            <w:tcW w:w="5244" w:type="dxa"/>
            <w:gridSpan w:val="2"/>
          </w:tcPr>
          <w:p w:rsidR="00902861" w:rsidRPr="00414264" w:rsidRDefault="00902861" w:rsidP="00211EFE">
            <w:pPr>
              <w:spacing w:after="0" w:line="240" w:lineRule="auto"/>
              <w:rPr>
                <w:highlight w:val="yellow"/>
              </w:rPr>
            </w:pPr>
            <w:r w:rsidRPr="00392C7D">
              <w:t>Nihilwaardering</w:t>
            </w:r>
            <w:r>
              <w:t>. Brutoloon of eindheffing tegen bijzondere waardering: € 2,90 per maaltijd (ontbijt, lunch of diner).</w:t>
            </w:r>
          </w:p>
        </w:tc>
      </w:tr>
      <w:tr w:rsidR="00902861" w:rsidRPr="007B2218" w:rsidTr="00211EFE">
        <w:trPr>
          <w:gridAfter w:val="1"/>
          <w:wAfter w:w="152" w:type="dxa"/>
        </w:trPr>
        <w:tc>
          <w:tcPr>
            <w:tcW w:w="2093" w:type="dxa"/>
          </w:tcPr>
          <w:p w:rsidR="00902861" w:rsidRDefault="00902861" w:rsidP="00211EFE">
            <w:r>
              <w:t xml:space="preserve">9:6 CAO </w:t>
            </w:r>
          </w:p>
        </w:tc>
        <w:tc>
          <w:tcPr>
            <w:tcW w:w="2693" w:type="dxa"/>
          </w:tcPr>
          <w:p w:rsidR="00902861" w:rsidRDefault="00902861" w:rsidP="00211EFE">
            <w:pPr>
              <w:spacing w:after="0" w:line="240" w:lineRule="auto"/>
            </w:pPr>
            <w:r>
              <w:t>Kleding (verplichte)</w:t>
            </w:r>
          </w:p>
        </w:tc>
        <w:tc>
          <w:tcPr>
            <w:tcW w:w="4253" w:type="dxa"/>
            <w:gridSpan w:val="3"/>
          </w:tcPr>
          <w:p w:rsidR="00902861" w:rsidRPr="007B2218" w:rsidRDefault="00902861" w:rsidP="00211EFE">
            <w:pPr>
              <w:spacing w:after="0" w:line="240" w:lineRule="auto"/>
            </w:pPr>
            <w:r>
              <w:t>Met ondernemingsraad regeling treffen.</w:t>
            </w:r>
          </w:p>
        </w:tc>
        <w:tc>
          <w:tcPr>
            <w:tcW w:w="5244" w:type="dxa"/>
            <w:gridSpan w:val="2"/>
          </w:tcPr>
          <w:p w:rsidR="00902861" w:rsidRPr="00A75BFA" w:rsidRDefault="00902861" w:rsidP="00211EFE">
            <w:pPr>
              <w:spacing w:line="240" w:lineRule="auto"/>
            </w:pPr>
            <w:r>
              <w:t>Brutoloon of e</w:t>
            </w:r>
            <w:r w:rsidRPr="00A75BFA">
              <w:t>indheffing</w:t>
            </w:r>
            <w:r>
              <w:t>.</w:t>
            </w:r>
          </w:p>
          <w:p w:rsidR="00902861" w:rsidRDefault="00902861" w:rsidP="00211EFE">
            <w:pPr>
              <w:spacing w:line="240" w:lineRule="auto"/>
            </w:pPr>
            <w:r w:rsidRPr="00A75BFA">
              <w:t>Gezien het doel van deze regeling is het niet logisch de vergoeding tot het brutoloon te rekenen</w:t>
            </w:r>
            <w:r>
              <w:t>.</w:t>
            </w:r>
          </w:p>
          <w:p w:rsidR="00902861" w:rsidRDefault="00902861" w:rsidP="00211EFE">
            <w:pPr>
              <w:spacing w:line="240" w:lineRule="auto"/>
            </w:pPr>
            <w:r>
              <w:t>Nihilwaardering wanneer de dienstkleding alleen zakelijk bruikbaar is, beschikt over een logo van tenminste 70 cm</w:t>
            </w:r>
            <w:r w:rsidRPr="000669ED">
              <w:rPr>
                <w:vertAlign w:val="superscript"/>
              </w:rPr>
              <w:t>2</w:t>
            </w:r>
            <w:r>
              <w:t xml:space="preserve"> of achterblijft op de werkplek</w:t>
            </w:r>
          </w:p>
          <w:p w:rsidR="00902861" w:rsidRPr="00414264" w:rsidRDefault="00902861" w:rsidP="00211EFE">
            <w:pPr>
              <w:spacing w:after="0" w:line="240" w:lineRule="auto"/>
              <w:rPr>
                <w:highlight w:val="yellow"/>
              </w:rPr>
            </w:pPr>
            <w:r>
              <w:t xml:space="preserve">NB: Reinigingskosten volgen de behandeling van dienstkleding; gaat dienstkleding die op de werkplek moet achterblijven mee naar huis om te wassen, dan worden zowel de dienstkleding als reinigingsvergoeding </w:t>
            </w:r>
            <w:r>
              <w:lastRenderedPageBreak/>
              <w:t>brutoloon of eindheffing</w:t>
            </w:r>
          </w:p>
        </w:tc>
      </w:tr>
      <w:tr w:rsidR="00902861" w:rsidRPr="007B2218" w:rsidTr="00211EFE">
        <w:trPr>
          <w:gridAfter w:val="1"/>
          <w:wAfter w:w="152" w:type="dxa"/>
        </w:trPr>
        <w:tc>
          <w:tcPr>
            <w:tcW w:w="2093" w:type="dxa"/>
          </w:tcPr>
          <w:p w:rsidR="00902861" w:rsidRDefault="00902861" w:rsidP="00211EFE">
            <w:r>
              <w:lastRenderedPageBreak/>
              <w:t>9:7 CAO</w:t>
            </w:r>
          </w:p>
        </w:tc>
        <w:tc>
          <w:tcPr>
            <w:tcW w:w="2693" w:type="dxa"/>
          </w:tcPr>
          <w:p w:rsidR="00902861" w:rsidRDefault="00902861" w:rsidP="00211EFE">
            <w:pPr>
              <w:spacing w:after="0" w:line="240" w:lineRule="auto"/>
            </w:pPr>
            <w:r>
              <w:t>Verhuiskosten voor verplichte verhuizing medewerker</w:t>
            </w:r>
          </w:p>
        </w:tc>
        <w:tc>
          <w:tcPr>
            <w:tcW w:w="4253" w:type="dxa"/>
            <w:gridSpan w:val="3"/>
          </w:tcPr>
          <w:p w:rsidR="00902861" w:rsidRDefault="00902861" w:rsidP="00211EFE">
            <w:pPr>
              <w:spacing w:after="0" w:line="240" w:lineRule="auto"/>
            </w:pPr>
            <w:r>
              <w:t>Met ondernemingsraad regeling treffen, anders vangnetbepaling:</w:t>
            </w:r>
          </w:p>
          <w:p w:rsidR="00902861" w:rsidRPr="007B2218" w:rsidRDefault="00902861" w:rsidP="00211EFE">
            <w:pPr>
              <w:spacing w:after="0" w:line="240" w:lineRule="auto"/>
            </w:pPr>
            <w:r>
              <w:t xml:space="preserve">Vergoeding werkelijke kosten transport door verhuisbedrijf. Daarnaast vergoeding van herinrichtingskosten van max. 12% van brutojaarsalaris incl. vakantietoeslag, met een max. </w:t>
            </w:r>
            <w:r w:rsidRPr="00EC11C3">
              <w:t>van €</w:t>
            </w:r>
            <w:r>
              <w:t xml:space="preserve"> 9.076.</w:t>
            </w:r>
          </w:p>
        </w:tc>
        <w:tc>
          <w:tcPr>
            <w:tcW w:w="5244" w:type="dxa"/>
            <w:gridSpan w:val="2"/>
          </w:tcPr>
          <w:p w:rsidR="00902861" w:rsidRPr="00C40C35" w:rsidRDefault="00902861" w:rsidP="00211EFE">
            <w:pPr>
              <w:spacing w:before="100" w:beforeAutospacing="1" w:after="100" w:afterAutospacing="1" w:line="240" w:lineRule="auto"/>
            </w:pPr>
            <w:r w:rsidRPr="000E3483">
              <w:t>Gerichte vrijstelling; en/of bruto loon</w:t>
            </w:r>
            <w:r>
              <w:t>.</w:t>
            </w:r>
          </w:p>
          <w:p w:rsidR="00902861" w:rsidRPr="00981F88" w:rsidRDefault="00902861" w:rsidP="00211EFE">
            <w:pPr>
              <w:spacing w:before="100" w:beforeAutospacing="1" w:after="100" w:afterAutospacing="1" w:line="240" w:lineRule="auto"/>
            </w:pPr>
            <w:r>
              <w:t>V</w:t>
            </w:r>
            <w:r w:rsidRPr="00981F88">
              <w:t xml:space="preserve">ergoedingen voor verhuiskosten behoren in het algemeen tot het loon, maar u kunt voor de verhuiskosten van een werknemer een vrijgestelde vergoeding betalen als de verhuizing verband houdt met de dienstbetrekking. </w:t>
            </w:r>
          </w:p>
          <w:p w:rsidR="00902861" w:rsidRDefault="00902861" w:rsidP="00211EFE">
            <w:pPr>
              <w:spacing w:before="100" w:beforeAutospacing="1" w:after="100" w:afterAutospacing="1" w:line="240" w:lineRule="auto"/>
            </w:pPr>
            <w:r w:rsidRPr="00981F88">
              <w:t xml:space="preserve">U mag een onbelaste verhuiskostenvergoeding geven van maximaal € 7.750 naast de vergoeding van de werkelijke kosten voor het overbrengen van de boedel. Voorwaarde is wel dat het gaat om een verhuizing die voldoende samenhangt met de dienstbetrekking. </w:t>
            </w:r>
          </w:p>
          <w:p w:rsidR="00902861" w:rsidRDefault="00902861" w:rsidP="00211EFE">
            <w:pPr>
              <w:spacing w:before="100" w:beforeAutospacing="1" w:after="100" w:afterAutospacing="1" w:line="240" w:lineRule="auto"/>
            </w:pPr>
            <w:r w:rsidRPr="00981F88">
              <w:t xml:space="preserve">U mag een onbelaste verhuiskostenvergoeding geven van maximaal € 7.750 naast de vergoeding van de werkelijke kosten voor het overbrengen van de boedel. Voorwaarde is wel dat het gaat om een verhuizing die voldoende samenhangt met de dienstbetrekking. </w:t>
            </w:r>
          </w:p>
          <w:p w:rsidR="00902861" w:rsidRPr="00981F88" w:rsidRDefault="00902861" w:rsidP="00211EFE">
            <w:pPr>
              <w:spacing w:before="100" w:beforeAutospacing="1" w:after="100" w:afterAutospacing="1" w:line="240" w:lineRule="auto"/>
            </w:pPr>
            <w:r w:rsidRPr="00981F88">
              <w:t>Voldoende verband met de dienstbetrekking is in ieder geval aanwezig als aan de volgende 2 voorwaarden is voldaan:</w:t>
            </w:r>
          </w:p>
          <w:p w:rsidR="00902861" w:rsidRPr="007D5D06" w:rsidRDefault="00902861" w:rsidP="00211EFE">
            <w:pPr>
              <w:spacing w:before="100" w:beforeAutospacing="1" w:after="100" w:afterAutospacing="1" w:line="240" w:lineRule="auto"/>
            </w:pPr>
            <w:r>
              <w:t>-</w:t>
            </w:r>
            <w:r w:rsidRPr="00981F88">
              <w:t xml:space="preserve">U geeft de vergoeding binnen 2 jaar na aanvaarding </w:t>
            </w:r>
            <w:r w:rsidRPr="007D5D06">
              <w:t xml:space="preserve">van een nieuwe dienstbetrekking of na overplaatsing. </w:t>
            </w:r>
          </w:p>
          <w:p w:rsidR="00902861" w:rsidRPr="007D5D06" w:rsidRDefault="00902861" w:rsidP="00211EFE">
            <w:pPr>
              <w:autoSpaceDE w:val="0"/>
              <w:autoSpaceDN w:val="0"/>
              <w:adjustRightInd w:val="0"/>
              <w:spacing w:after="0" w:line="240" w:lineRule="auto"/>
              <w:rPr>
                <w:rFonts w:cs="Verdana"/>
                <w:lang w:eastAsia="nl-NL"/>
              </w:rPr>
            </w:pPr>
            <w:r w:rsidRPr="007D5D06">
              <w:t xml:space="preserve">-De werknemer woont meer dan 25 kilometer van het werk en verhuist waardoor  </w:t>
            </w:r>
            <w:r w:rsidRPr="007D5D06">
              <w:rPr>
                <w:rFonts w:cs="Verdana"/>
                <w:lang w:eastAsia="nl-NL"/>
              </w:rPr>
              <w:t xml:space="preserve">de afstand tussen zijn woning en de plaats van zijn dienstbetrekking met ten </w:t>
            </w:r>
            <w:r w:rsidRPr="007D5D06">
              <w:rPr>
                <w:rFonts w:cs="Verdana"/>
                <w:lang w:eastAsia="nl-NL"/>
              </w:rPr>
              <w:lastRenderedPageBreak/>
              <w:t>minste 60% verkleint.</w:t>
            </w:r>
          </w:p>
          <w:p w:rsidR="00902861" w:rsidRDefault="00902861" w:rsidP="00211EFE">
            <w:pPr>
              <w:autoSpaceDE w:val="0"/>
              <w:autoSpaceDN w:val="0"/>
              <w:adjustRightInd w:val="0"/>
              <w:spacing w:after="0" w:line="240" w:lineRule="auto"/>
              <w:rPr>
                <w:rFonts w:ascii="Verdana" w:hAnsi="Verdana" w:cs="Verdana"/>
                <w:sz w:val="18"/>
                <w:szCs w:val="18"/>
                <w:lang w:eastAsia="nl-NL"/>
              </w:rPr>
            </w:pPr>
          </w:p>
          <w:p w:rsidR="00902861" w:rsidRPr="001B362B" w:rsidRDefault="00902861" w:rsidP="00211EFE">
            <w:pPr>
              <w:autoSpaceDE w:val="0"/>
              <w:autoSpaceDN w:val="0"/>
              <w:adjustRightInd w:val="0"/>
              <w:spacing w:after="0" w:line="240" w:lineRule="auto"/>
            </w:pPr>
            <w:r>
              <w:t>De etikettering voor de werkkostenregeling is dus afhankelijk van de totale vergoeding die in verband met de verhuizing wordt toegekend.</w:t>
            </w:r>
          </w:p>
        </w:tc>
      </w:tr>
      <w:tr w:rsidR="00902861" w:rsidRPr="007B2218" w:rsidTr="00211EFE">
        <w:trPr>
          <w:gridAfter w:val="1"/>
          <w:wAfter w:w="152" w:type="dxa"/>
        </w:trPr>
        <w:tc>
          <w:tcPr>
            <w:tcW w:w="2093" w:type="dxa"/>
          </w:tcPr>
          <w:p w:rsidR="00902861" w:rsidRDefault="00902861" w:rsidP="00211EFE">
            <w:r>
              <w:lastRenderedPageBreak/>
              <w:t>9:8 CAO</w:t>
            </w:r>
          </w:p>
        </w:tc>
        <w:tc>
          <w:tcPr>
            <w:tcW w:w="2693" w:type="dxa"/>
          </w:tcPr>
          <w:p w:rsidR="00902861" w:rsidRDefault="00902861" w:rsidP="00211EFE">
            <w:pPr>
              <w:spacing w:after="0" w:line="240" w:lineRule="auto"/>
            </w:pPr>
            <w:r>
              <w:t>Werkgeversbijdrage ziektekostenregeling IZZ</w:t>
            </w:r>
          </w:p>
        </w:tc>
        <w:tc>
          <w:tcPr>
            <w:tcW w:w="4253" w:type="dxa"/>
            <w:gridSpan w:val="3"/>
          </w:tcPr>
          <w:p w:rsidR="00902861" w:rsidRPr="00B36EBF" w:rsidRDefault="00902861" w:rsidP="00211EFE">
            <w:pPr>
              <w:spacing w:after="0" w:line="240" w:lineRule="auto"/>
            </w:pPr>
            <w:r w:rsidRPr="00B36EBF">
              <w:t>Tegemoetkoming in de ziektekosten voor basis aanvullend pakket van</w:t>
            </w:r>
          </w:p>
          <w:p w:rsidR="00902861" w:rsidRDefault="00902861" w:rsidP="00211EFE">
            <w:pPr>
              <w:spacing w:after="0" w:line="240" w:lineRule="auto"/>
            </w:pPr>
            <w:r w:rsidRPr="005D36EB">
              <w:rPr>
                <w:rFonts w:eastAsia="Times New Roman"/>
                <w:sz w:val="24"/>
                <w:szCs w:val="24"/>
                <w:lang w:eastAsia="nl-NL"/>
              </w:rPr>
              <w:t xml:space="preserve">€ </w:t>
            </w:r>
            <w:r>
              <w:rPr>
                <w:rFonts w:eastAsia="Times New Roman"/>
                <w:sz w:val="24"/>
                <w:szCs w:val="24"/>
                <w:lang w:eastAsia="nl-NL"/>
              </w:rPr>
              <w:t xml:space="preserve">13,67 bruto per maand. </w:t>
            </w:r>
            <w:r>
              <w:t xml:space="preserve"> </w:t>
            </w:r>
          </w:p>
        </w:tc>
        <w:tc>
          <w:tcPr>
            <w:tcW w:w="5244" w:type="dxa"/>
            <w:gridSpan w:val="2"/>
          </w:tcPr>
          <w:p w:rsidR="00902861" w:rsidRPr="000676E3" w:rsidRDefault="00902861" w:rsidP="00211EFE">
            <w:pPr>
              <w:spacing w:after="0" w:line="240" w:lineRule="auto"/>
              <w:rPr>
                <w:highlight w:val="yellow"/>
              </w:rPr>
            </w:pPr>
            <w:r w:rsidRPr="00C03D52">
              <w:t>Brutoloon</w:t>
            </w:r>
            <w:r>
              <w:t xml:space="preserve"> of eindheffing. </w:t>
            </w:r>
            <w:r w:rsidRPr="00A75BFA">
              <w:t>Gezien het doel van deze regeling is het logisch de vergoeding tot het brutoloon te rekenen</w:t>
            </w:r>
            <w:r>
              <w:t>.</w:t>
            </w:r>
          </w:p>
        </w:tc>
      </w:tr>
      <w:tr w:rsidR="00902861" w:rsidRPr="007B2218" w:rsidTr="00211EFE">
        <w:trPr>
          <w:gridAfter w:val="1"/>
          <w:wAfter w:w="152" w:type="dxa"/>
        </w:trPr>
        <w:tc>
          <w:tcPr>
            <w:tcW w:w="2093" w:type="dxa"/>
          </w:tcPr>
          <w:p w:rsidR="00902861" w:rsidRDefault="00902861" w:rsidP="00211EFE">
            <w:r>
              <w:t>9:9 CAO</w:t>
            </w:r>
          </w:p>
        </w:tc>
        <w:tc>
          <w:tcPr>
            <w:tcW w:w="2693" w:type="dxa"/>
          </w:tcPr>
          <w:p w:rsidR="00902861" w:rsidRDefault="00902861" w:rsidP="00211EFE">
            <w:pPr>
              <w:spacing w:after="0" w:line="240" w:lineRule="auto"/>
            </w:pPr>
            <w:r>
              <w:t xml:space="preserve">Registratiekosten ex artikel 4 registratiebesluit Wet BIG. </w:t>
            </w:r>
          </w:p>
        </w:tc>
        <w:tc>
          <w:tcPr>
            <w:tcW w:w="4253" w:type="dxa"/>
            <w:gridSpan w:val="3"/>
          </w:tcPr>
          <w:p w:rsidR="00902861" w:rsidRDefault="00902861" w:rsidP="00211EFE">
            <w:pPr>
              <w:spacing w:after="0" w:line="240" w:lineRule="auto"/>
            </w:pPr>
            <w:r>
              <w:t>Kosten (her)registratie ihkv de wet BIG, wanneer dit voortvloeit uit functie.</w:t>
            </w:r>
          </w:p>
        </w:tc>
        <w:tc>
          <w:tcPr>
            <w:tcW w:w="5244" w:type="dxa"/>
            <w:gridSpan w:val="2"/>
          </w:tcPr>
          <w:p w:rsidR="00902861" w:rsidRPr="001F2DEC" w:rsidRDefault="00902861" w:rsidP="00211EFE">
            <w:pPr>
              <w:spacing w:after="0" w:line="240" w:lineRule="auto"/>
            </w:pPr>
            <w:r w:rsidRPr="001F2DEC">
              <w:t>Gerichte vrijstelling.</w:t>
            </w:r>
          </w:p>
          <w:p w:rsidR="00902861" w:rsidRPr="001F2DEC" w:rsidRDefault="00902861" w:rsidP="00211EFE">
            <w:pPr>
              <w:spacing w:after="0" w:line="240" w:lineRule="auto"/>
            </w:pPr>
            <w:r w:rsidRPr="001F2DEC">
              <w:t xml:space="preserve">NB: Dit geldt ook voor andere beroepsregisters, echter </w:t>
            </w:r>
            <w:r w:rsidRPr="009678A4">
              <w:rPr>
                <w:u w:val="single"/>
              </w:rPr>
              <w:t>niet</w:t>
            </w:r>
            <w:r w:rsidRPr="001F2DEC">
              <w:t xml:space="preserve"> voor beroepssverenigingen!</w:t>
            </w:r>
          </w:p>
          <w:p w:rsidR="00902861" w:rsidRDefault="00902861" w:rsidP="00211EFE">
            <w:pPr>
              <w:spacing w:after="0" w:line="240" w:lineRule="auto"/>
              <w:rPr>
                <w:highlight w:val="yellow"/>
              </w:rPr>
            </w:pPr>
          </w:p>
        </w:tc>
      </w:tr>
      <w:tr w:rsidR="00902861" w:rsidRPr="007B2218" w:rsidTr="00211EFE">
        <w:trPr>
          <w:gridAfter w:val="1"/>
          <w:wAfter w:w="152" w:type="dxa"/>
        </w:trPr>
        <w:tc>
          <w:tcPr>
            <w:tcW w:w="2093" w:type="dxa"/>
          </w:tcPr>
          <w:p w:rsidR="00902861" w:rsidRDefault="00902861" w:rsidP="00211EFE">
            <w:r>
              <w:t>9:10 CAO en preambule (zie tevens 12:3 CAO)</w:t>
            </w:r>
          </w:p>
        </w:tc>
        <w:tc>
          <w:tcPr>
            <w:tcW w:w="2693" w:type="dxa"/>
          </w:tcPr>
          <w:p w:rsidR="00902861" w:rsidRDefault="00902861" w:rsidP="00211EFE">
            <w:pPr>
              <w:spacing w:after="0" w:line="240" w:lineRule="auto"/>
            </w:pPr>
            <w:r>
              <w:t>Contributie beroepsverenigingen</w:t>
            </w:r>
          </w:p>
        </w:tc>
        <w:tc>
          <w:tcPr>
            <w:tcW w:w="4253" w:type="dxa"/>
            <w:gridSpan w:val="3"/>
          </w:tcPr>
          <w:p w:rsidR="00902861" w:rsidRDefault="00902861" w:rsidP="00211EFE">
            <w:pPr>
              <w:spacing w:after="0" w:line="240" w:lineRule="auto"/>
            </w:pPr>
            <w:r>
              <w:t xml:space="preserve">Verenigingen bij FBZ aangesloten; jaarlijkse bijdrage van ten minste 75%, doch </w:t>
            </w:r>
            <w:r w:rsidRPr="004D64D2">
              <w:t xml:space="preserve">maximaal </w:t>
            </w:r>
            <w:r w:rsidRPr="004D64D2">
              <w:rPr>
                <w:rFonts w:eastAsia="Times New Roman"/>
                <w:sz w:val="24"/>
                <w:szCs w:val="24"/>
                <w:lang w:eastAsia="nl-NL"/>
              </w:rPr>
              <w:t>€ 85</w:t>
            </w:r>
            <w:r>
              <w:rPr>
                <w:rFonts w:eastAsia="Times New Roman"/>
                <w:sz w:val="24"/>
                <w:szCs w:val="24"/>
                <w:lang w:eastAsia="nl-NL"/>
              </w:rPr>
              <w:t xml:space="preserve">,- bruto. </w:t>
            </w:r>
          </w:p>
        </w:tc>
        <w:tc>
          <w:tcPr>
            <w:tcW w:w="5244" w:type="dxa"/>
            <w:gridSpan w:val="2"/>
          </w:tcPr>
          <w:p w:rsidR="00902861" w:rsidRDefault="00902861" w:rsidP="00211EFE">
            <w:pPr>
              <w:spacing w:after="0" w:line="240" w:lineRule="auto"/>
              <w:rPr>
                <w:highlight w:val="yellow"/>
              </w:rPr>
            </w:pPr>
            <w:r w:rsidRPr="001F4B60">
              <w:t>Brutoloon</w:t>
            </w:r>
            <w:r>
              <w:t xml:space="preserve"> of eindheffing.  </w:t>
            </w:r>
          </w:p>
        </w:tc>
      </w:tr>
      <w:tr w:rsidR="00902861" w:rsidRPr="007B2218" w:rsidTr="00211EFE">
        <w:trPr>
          <w:gridAfter w:val="1"/>
          <w:wAfter w:w="152" w:type="dxa"/>
        </w:trPr>
        <w:tc>
          <w:tcPr>
            <w:tcW w:w="2093" w:type="dxa"/>
          </w:tcPr>
          <w:p w:rsidR="00902861" w:rsidRDefault="00902861" w:rsidP="00211EFE">
            <w:r>
              <w:t>9:11 CAO</w:t>
            </w:r>
          </w:p>
        </w:tc>
        <w:tc>
          <w:tcPr>
            <w:tcW w:w="2693" w:type="dxa"/>
          </w:tcPr>
          <w:p w:rsidR="00902861" w:rsidRDefault="00902861" w:rsidP="00211EFE">
            <w:pPr>
              <w:spacing w:after="0" w:line="240" w:lineRule="auto"/>
            </w:pPr>
            <w:r>
              <w:t xml:space="preserve">Vergoeding </w:t>
            </w:r>
            <w:r w:rsidRPr="000B1DF9">
              <w:t>aanvraag VOG</w:t>
            </w:r>
          </w:p>
        </w:tc>
        <w:tc>
          <w:tcPr>
            <w:tcW w:w="4253" w:type="dxa"/>
            <w:gridSpan w:val="3"/>
          </w:tcPr>
          <w:p w:rsidR="00902861" w:rsidRPr="00EE43B2" w:rsidRDefault="00902861" w:rsidP="00211EFE">
            <w:pPr>
              <w:spacing w:after="0" w:line="240" w:lineRule="auto"/>
            </w:pPr>
            <w:r w:rsidRPr="00EE43B2">
              <w:t>Wanneer op verzoek werkgever; vergoeding kosten aanvraag VOG</w:t>
            </w:r>
            <w:r>
              <w:t>.</w:t>
            </w:r>
          </w:p>
        </w:tc>
        <w:tc>
          <w:tcPr>
            <w:tcW w:w="5244" w:type="dxa"/>
            <w:gridSpan w:val="2"/>
          </w:tcPr>
          <w:p w:rsidR="00902861" w:rsidRPr="00E21A1D" w:rsidRDefault="00902861" w:rsidP="00211EFE">
            <w:pPr>
              <w:spacing w:after="0" w:line="240" w:lineRule="auto"/>
            </w:pPr>
            <w:r w:rsidRPr="00E21A1D">
              <w:t>Brutoloon of eindheffing.</w:t>
            </w:r>
          </w:p>
          <w:p w:rsidR="00902861" w:rsidRPr="00E21A1D" w:rsidRDefault="00902861" w:rsidP="00211EFE">
            <w:pPr>
              <w:spacing w:line="240" w:lineRule="auto"/>
            </w:pPr>
            <w:r w:rsidRPr="00E21A1D">
              <w:t>Gezien het doel van deze regeling is het niet logisch de vergoeding tot het brutoloon te rekenen.</w:t>
            </w:r>
          </w:p>
          <w:p w:rsidR="00902861" w:rsidRDefault="00902861" w:rsidP="00211EFE">
            <w:pPr>
              <w:spacing w:line="240" w:lineRule="auto"/>
            </w:pPr>
            <w:r w:rsidRPr="00E21A1D">
              <w:t>Volgens Belastin</w:t>
            </w:r>
            <w:r>
              <w:t>gdienst geen gerichte vrijstelling</w:t>
            </w:r>
            <w:r w:rsidRPr="00E21A1D">
              <w:t xml:space="preserve"> o.i.d..</w:t>
            </w:r>
          </w:p>
          <w:p w:rsidR="00902861" w:rsidRPr="00EE43B2" w:rsidRDefault="00902861" w:rsidP="00211EFE">
            <w:pPr>
              <w:spacing w:line="240" w:lineRule="auto"/>
            </w:pPr>
          </w:p>
        </w:tc>
      </w:tr>
      <w:tr w:rsidR="00902861" w:rsidRPr="007B2218" w:rsidTr="00211EFE">
        <w:trPr>
          <w:gridAfter w:val="1"/>
          <w:wAfter w:w="152" w:type="dxa"/>
        </w:trPr>
        <w:tc>
          <w:tcPr>
            <w:tcW w:w="2093" w:type="dxa"/>
          </w:tcPr>
          <w:p w:rsidR="00902861" w:rsidRDefault="00902861" w:rsidP="00211EFE">
            <w:r>
              <w:t>9:12 CAO</w:t>
            </w:r>
          </w:p>
        </w:tc>
        <w:tc>
          <w:tcPr>
            <w:tcW w:w="2693" w:type="dxa"/>
          </w:tcPr>
          <w:p w:rsidR="00902861" w:rsidRDefault="00902861" w:rsidP="00211EFE">
            <w:pPr>
              <w:spacing w:after="0" w:line="240" w:lineRule="auto"/>
            </w:pPr>
            <w:r>
              <w:t>Hardheidsclausule kinderopvang</w:t>
            </w:r>
          </w:p>
        </w:tc>
        <w:tc>
          <w:tcPr>
            <w:tcW w:w="4253" w:type="dxa"/>
            <w:gridSpan w:val="3"/>
          </w:tcPr>
          <w:p w:rsidR="00902861" w:rsidRDefault="00902861" w:rsidP="00211EFE">
            <w:pPr>
              <w:spacing w:after="0" w:line="240" w:lineRule="auto"/>
            </w:pPr>
            <w:r>
              <w:t>Aanvullende vergoeding kinderopvang naar eigen oordeel werkgever (naast wettelijke vergoeding kinderopvang).</w:t>
            </w:r>
          </w:p>
          <w:p w:rsidR="00902861" w:rsidRDefault="00902861" w:rsidP="00211EFE">
            <w:pPr>
              <w:spacing w:after="0" w:line="240" w:lineRule="auto"/>
            </w:pPr>
          </w:p>
          <w:p w:rsidR="00902861" w:rsidRDefault="00902861" w:rsidP="00211EFE">
            <w:pPr>
              <w:spacing w:after="0" w:line="240" w:lineRule="auto"/>
            </w:pPr>
            <w:r>
              <w:t>-Kinderopvang op de werkplek:</w:t>
            </w:r>
          </w:p>
        </w:tc>
        <w:tc>
          <w:tcPr>
            <w:tcW w:w="5244" w:type="dxa"/>
            <w:gridSpan w:val="2"/>
          </w:tcPr>
          <w:p w:rsidR="00902861" w:rsidRPr="00F24E4D" w:rsidRDefault="00902861" w:rsidP="00211EFE">
            <w:pPr>
              <w:spacing w:after="0" w:line="240" w:lineRule="auto"/>
            </w:pPr>
            <w:r w:rsidRPr="00F24E4D">
              <w:t>Brutoloon of eindheffing.</w:t>
            </w:r>
          </w:p>
          <w:p w:rsidR="00902861" w:rsidRDefault="00902861" w:rsidP="00211EFE">
            <w:pPr>
              <w:spacing w:after="0" w:line="240" w:lineRule="auto"/>
              <w:rPr>
                <w:highlight w:val="yellow"/>
              </w:rPr>
            </w:pPr>
          </w:p>
          <w:p w:rsidR="00902861" w:rsidRDefault="00902861" w:rsidP="00211EFE">
            <w:pPr>
              <w:spacing w:after="0" w:line="240" w:lineRule="auto"/>
              <w:rPr>
                <w:highlight w:val="yellow"/>
              </w:rPr>
            </w:pPr>
          </w:p>
          <w:p w:rsidR="00902861" w:rsidRDefault="00902861" w:rsidP="00211EFE">
            <w:pPr>
              <w:spacing w:after="0" w:line="240" w:lineRule="auto"/>
              <w:rPr>
                <w:highlight w:val="yellow"/>
              </w:rPr>
            </w:pPr>
          </w:p>
          <w:p w:rsidR="00902861" w:rsidRDefault="00902861" w:rsidP="00211EFE">
            <w:pPr>
              <w:spacing w:after="0" w:line="240" w:lineRule="auto"/>
              <w:rPr>
                <w:highlight w:val="yellow"/>
              </w:rPr>
            </w:pPr>
            <w:r>
              <w:rPr>
                <w:color w:val="000000"/>
              </w:rPr>
              <w:t>-Forfait: Het aantal uren vermenigvuldigd met het maximale bedrag waarvoor kinderopvangtoeslag kan worden aangevraagd.</w:t>
            </w:r>
          </w:p>
        </w:tc>
      </w:tr>
      <w:tr w:rsidR="00902861" w:rsidRPr="007B2218" w:rsidTr="00211EFE">
        <w:trPr>
          <w:gridAfter w:val="1"/>
          <w:wAfter w:w="152" w:type="dxa"/>
        </w:trPr>
        <w:tc>
          <w:tcPr>
            <w:tcW w:w="2093" w:type="dxa"/>
          </w:tcPr>
          <w:p w:rsidR="00902861" w:rsidRDefault="00902861" w:rsidP="00211EFE">
            <w:r>
              <w:lastRenderedPageBreak/>
              <w:t>10:5 CAO</w:t>
            </w:r>
          </w:p>
        </w:tc>
        <w:tc>
          <w:tcPr>
            <w:tcW w:w="2693" w:type="dxa"/>
          </w:tcPr>
          <w:p w:rsidR="00902861" w:rsidRDefault="00902861" w:rsidP="00211EFE">
            <w:pPr>
              <w:spacing w:after="0" w:line="240" w:lineRule="auto"/>
            </w:pPr>
            <w:r>
              <w:t xml:space="preserve"> en persoonlijke ontwikkeling</w:t>
            </w:r>
          </w:p>
        </w:tc>
        <w:tc>
          <w:tcPr>
            <w:tcW w:w="4253" w:type="dxa"/>
            <w:gridSpan w:val="3"/>
          </w:tcPr>
          <w:p w:rsidR="00902861" w:rsidRDefault="00902861" w:rsidP="00211EFE">
            <w:pPr>
              <w:spacing w:after="0" w:line="240" w:lineRule="auto"/>
            </w:pPr>
            <w:r>
              <w:t xml:space="preserve">-Scholing: Met ondernemingsraad regeling treffen. Tenminste 1,3% van de loonsom per jaar. </w:t>
            </w:r>
          </w:p>
          <w:p w:rsidR="00902861" w:rsidRDefault="00902861" w:rsidP="00211EFE">
            <w:pPr>
              <w:spacing w:after="0" w:line="240" w:lineRule="auto"/>
            </w:pPr>
          </w:p>
          <w:p w:rsidR="00902861" w:rsidRDefault="00902861" w:rsidP="00211EFE">
            <w:pPr>
              <w:spacing w:after="0" w:line="240" w:lineRule="auto"/>
            </w:pPr>
            <w:r>
              <w:t>- Persoonlijke ontwikkeling:</w:t>
            </w:r>
          </w:p>
          <w:p w:rsidR="00902861" w:rsidRDefault="00902861" w:rsidP="00211EFE">
            <w:pPr>
              <w:spacing w:after="0" w:line="240" w:lineRule="auto"/>
            </w:pPr>
            <w:r>
              <w:t>Met ondernemingsraad regeling treffen.  Tenminste 0,2 % van de loonsom per jaar.</w:t>
            </w:r>
          </w:p>
        </w:tc>
        <w:tc>
          <w:tcPr>
            <w:tcW w:w="5244" w:type="dxa"/>
            <w:gridSpan w:val="2"/>
          </w:tcPr>
          <w:p w:rsidR="00902861" w:rsidRDefault="00902861" w:rsidP="00211EFE">
            <w:pPr>
              <w:spacing w:after="0" w:line="240" w:lineRule="auto"/>
              <w:rPr>
                <w:highlight w:val="yellow"/>
              </w:rPr>
            </w:pPr>
            <w:r w:rsidRPr="00EE43B2">
              <w:t>Gerichte vrijstelling</w:t>
            </w:r>
            <w:r>
              <w:t>.</w:t>
            </w:r>
          </w:p>
        </w:tc>
      </w:tr>
      <w:tr w:rsidR="00902861" w:rsidRPr="007B2218" w:rsidTr="00211EFE">
        <w:trPr>
          <w:gridAfter w:val="1"/>
          <w:wAfter w:w="152" w:type="dxa"/>
        </w:trPr>
        <w:tc>
          <w:tcPr>
            <w:tcW w:w="2093" w:type="dxa"/>
          </w:tcPr>
          <w:p w:rsidR="00902861" w:rsidRDefault="00902861" w:rsidP="00211EFE">
            <w:r>
              <w:t>11:3 CAO</w:t>
            </w:r>
          </w:p>
        </w:tc>
        <w:tc>
          <w:tcPr>
            <w:tcW w:w="2693" w:type="dxa"/>
          </w:tcPr>
          <w:p w:rsidR="00902861" w:rsidRDefault="00902861" w:rsidP="00211EFE">
            <w:pPr>
              <w:spacing w:after="0" w:line="240" w:lineRule="auto"/>
            </w:pPr>
            <w:r>
              <w:t>Maatregelen bij ziekteverzuim en re-integratie</w:t>
            </w:r>
          </w:p>
        </w:tc>
        <w:tc>
          <w:tcPr>
            <w:tcW w:w="4253" w:type="dxa"/>
            <w:gridSpan w:val="3"/>
          </w:tcPr>
          <w:p w:rsidR="00902861" w:rsidRPr="00EE43B2" w:rsidRDefault="00902861" w:rsidP="00211EFE">
            <w:pPr>
              <w:spacing w:after="0" w:line="240" w:lineRule="auto"/>
            </w:pPr>
            <w:r w:rsidRPr="00EE43B2">
              <w:t>Werkgever draagt kosten re-integratietraject en kosten her- en bijscholing tbv herplaatsing.</w:t>
            </w:r>
          </w:p>
        </w:tc>
        <w:tc>
          <w:tcPr>
            <w:tcW w:w="5244" w:type="dxa"/>
            <w:gridSpan w:val="2"/>
          </w:tcPr>
          <w:p w:rsidR="00902861" w:rsidRDefault="00902861" w:rsidP="00211EFE">
            <w:pPr>
              <w:spacing w:after="0" w:line="240" w:lineRule="auto"/>
            </w:pPr>
            <w:r w:rsidRPr="00EE43B2">
              <w:t>Nihilwaardering</w:t>
            </w:r>
            <w:r>
              <w:t xml:space="preserve"> wanneer  het traject deel uitmaakt van het Arbo-beleid.</w:t>
            </w:r>
          </w:p>
          <w:p w:rsidR="00902861" w:rsidRPr="00EE43B2" w:rsidRDefault="00902861" w:rsidP="00211EFE">
            <w:pPr>
              <w:spacing w:after="0" w:line="240" w:lineRule="auto"/>
            </w:pPr>
            <w:r>
              <w:t>Scholing valt onder de gerichte vrijstelling.</w:t>
            </w:r>
          </w:p>
        </w:tc>
      </w:tr>
      <w:tr w:rsidR="00902861" w:rsidRPr="007B2218" w:rsidTr="00211EFE">
        <w:trPr>
          <w:gridAfter w:val="1"/>
          <w:wAfter w:w="152" w:type="dxa"/>
        </w:trPr>
        <w:tc>
          <w:tcPr>
            <w:tcW w:w="2093" w:type="dxa"/>
          </w:tcPr>
          <w:p w:rsidR="00902861" w:rsidRPr="00775764" w:rsidRDefault="00902861" w:rsidP="00211EFE">
            <w:pPr>
              <w:spacing w:after="0" w:line="240" w:lineRule="auto"/>
            </w:pPr>
            <w:r w:rsidRPr="00775764">
              <w:t>H. 12 CAO</w:t>
            </w:r>
          </w:p>
          <w:p w:rsidR="00902861" w:rsidRPr="00583A09" w:rsidRDefault="00902861" w:rsidP="00211EFE">
            <w:pPr>
              <w:spacing w:after="0" w:line="240" w:lineRule="auto"/>
              <w:rPr>
                <w:b/>
              </w:rPr>
            </w:pPr>
            <w:r w:rsidRPr="00775764">
              <w:t>Meerkeuzesysteem arbeidsvoorwaarden</w:t>
            </w:r>
          </w:p>
        </w:tc>
        <w:tc>
          <w:tcPr>
            <w:tcW w:w="2693" w:type="dxa"/>
          </w:tcPr>
          <w:p w:rsidR="00902861" w:rsidRPr="00583A09" w:rsidRDefault="00902861" w:rsidP="00211EFE">
            <w:pPr>
              <w:spacing w:after="0" w:line="240" w:lineRule="auto"/>
              <w:rPr>
                <w:b/>
              </w:rPr>
            </w:pPr>
            <w:r w:rsidRPr="00583A09">
              <w:t>Fiscale regeling</w:t>
            </w:r>
          </w:p>
        </w:tc>
        <w:tc>
          <w:tcPr>
            <w:tcW w:w="4253" w:type="dxa"/>
            <w:gridSpan w:val="3"/>
          </w:tcPr>
          <w:p w:rsidR="00902861" w:rsidRPr="00583A09" w:rsidRDefault="00902861" w:rsidP="00211EFE">
            <w:pPr>
              <w:spacing w:after="0" w:line="240" w:lineRule="auto"/>
            </w:pPr>
            <w:r w:rsidRPr="00892D69">
              <w:t xml:space="preserve">Indien wijziging </w:t>
            </w:r>
            <w:r>
              <w:t>van</w:t>
            </w:r>
            <w:r w:rsidRPr="00892D69">
              <w:t xml:space="preserve"> fiscale regelgeving van invloed is </w:t>
            </w:r>
            <w:r>
              <w:t xml:space="preserve">op de inhoud van deze regeling </w:t>
            </w:r>
            <w:r w:rsidRPr="00892D69">
              <w:t xml:space="preserve">vindt </w:t>
            </w:r>
            <w:r w:rsidRPr="00466C89">
              <w:rPr>
                <w:u w:val="single"/>
              </w:rPr>
              <w:t>geen</w:t>
            </w:r>
            <w:r w:rsidRPr="00892D69">
              <w:t xml:space="preserve"> brutering plaats van vervallen netto-voordelen voor werknemers</w:t>
            </w:r>
            <w:r>
              <w:t>.</w:t>
            </w:r>
          </w:p>
        </w:tc>
        <w:tc>
          <w:tcPr>
            <w:tcW w:w="5244" w:type="dxa"/>
            <w:gridSpan w:val="2"/>
          </w:tcPr>
          <w:p w:rsidR="00902861" w:rsidRPr="007B2218" w:rsidRDefault="00902861" w:rsidP="00211EFE">
            <w:pPr>
              <w:spacing w:after="0" w:line="240" w:lineRule="auto"/>
            </w:pPr>
          </w:p>
        </w:tc>
      </w:tr>
      <w:tr w:rsidR="00902861" w:rsidRPr="007B2218" w:rsidTr="00211EFE">
        <w:trPr>
          <w:gridAfter w:val="1"/>
          <w:wAfter w:w="152" w:type="dxa"/>
        </w:trPr>
        <w:tc>
          <w:tcPr>
            <w:tcW w:w="2093" w:type="dxa"/>
          </w:tcPr>
          <w:p w:rsidR="00902861" w:rsidRPr="007B2218" w:rsidRDefault="00902861" w:rsidP="00211EFE">
            <w:pPr>
              <w:spacing w:after="0" w:line="240" w:lineRule="auto"/>
            </w:pPr>
            <w:r>
              <w:t>12: 3 lid 1 MKSA</w:t>
            </w:r>
          </w:p>
        </w:tc>
        <w:tc>
          <w:tcPr>
            <w:tcW w:w="2693" w:type="dxa"/>
          </w:tcPr>
          <w:p w:rsidR="00902861" w:rsidRPr="007B2218" w:rsidRDefault="00902861" w:rsidP="00211EFE">
            <w:pPr>
              <w:spacing w:after="0" w:line="240" w:lineRule="auto"/>
            </w:pPr>
            <w:r>
              <w:t>Doel: Spaarverlof (eigen systeem)</w:t>
            </w:r>
          </w:p>
        </w:tc>
        <w:tc>
          <w:tcPr>
            <w:tcW w:w="4253" w:type="dxa"/>
            <w:gridSpan w:val="3"/>
          </w:tcPr>
          <w:p w:rsidR="00902861" w:rsidRPr="007B2218" w:rsidRDefault="00902861" w:rsidP="00211EFE">
            <w:pPr>
              <w:spacing w:after="0" w:line="240" w:lineRule="auto"/>
            </w:pPr>
          </w:p>
        </w:tc>
        <w:tc>
          <w:tcPr>
            <w:tcW w:w="5244" w:type="dxa"/>
            <w:gridSpan w:val="2"/>
          </w:tcPr>
          <w:p w:rsidR="00902861" w:rsidRDefault="00902861" w:rsidP="00211EFE">
            <w:pPr>
              <w:spacing w:after="0" w:line="240" w:lineRule="auto"/>
            </w:pPr>
            <w:r w:rsidRPr="00892D69">
              <w:t>Geen werkkostencomponent</w:t>
            </w:r>
            <w:r>
              <w:t>.</w:t>
            </w:r>
          </w:p>
          <w:p w:rsidR="00902861" w:rsidRDefault="00902861" w:rsidP="00211EFE">
            <w:pPr>
              <w:spacing w:after="0" w:line="240" w:lineRule="auto"/>
            </w:pPr>
            <w:r>
              <w:t>NB: Het kopen van vrije tijd beïnvloedt kolom 14 van de cumulatieve loonstaat, dus de forfaitaire ruimte.</w:t>
            </w:r>
          </w:p>
          <w:p w:rsidR="00902861" w:rsidRDefault="00902861" w:rsidP="00211EFE">
            <w:pPr>
              <w:autoSpaceDE w:val="0"/>
              <w:autoSpaceDN w:val="0"/>
              <w:adjustRightInd w:val="0"/>
              <w:spacing w:after="0" w:line="240" w:lineRule="auto"/>
            </w:pPr>
            <w:r>
              <w:t>Verlof leidt tot loonheffing over de verlofwaarde in geld, voor zover het verlofsaldo (exclusief geclausuleerd verlof en aanspraken op levensloop) op jaarbasis meer beloopt dan 50x de gebruikelijke arbeidstijd per week. De geldswaarde van het verlof wordt tot het belastbare loon van de werknemer gerekend.</w:t>
            </w:r>
          </w:p>
          <w:p w:rsidR="00902861" w:rsidRPr="00414264" w:rsidRDefault="00902861" w:rsidP="00211EFE">
            <w:pPr>
              <w:spacing w:after="0" w:line="240" w:lineRule="auto"/>
              <w:rPr>
                <w:highlight w:val="yellow"/>
              </w:rPr>
            </w:pPr>
          </w:p>
        </w:tc>
      </w:tr>
      <w:tr w:rsidR="00902861" w:rsidRPr="007B2218" w:rsidTr="00211EFE">
        <w:trPr>
          <w:gridAfter w:val="1"/>
          <w:wAfter w:w="152" w:type="dxa"/>
        </w:trPr>
        <w:tc>
          <w:tcPr>
            <w:tcW w:w="2093" w:type="dxa"/>
          </w:tcPr>
          <w:p w:rsidR="00902861" w:rsidRDefault="00902861" w:rsidP="00211EFE">
            <w:pPr>
              <w:spacing w:after="0" w:line="240" w:lineRule="auto"/>
            </w:pPr>
            <w:r>
              <w:t>12:3 lid 1 MKSA</w:t>
            </w:r>
          </w:p>
        </w:tc>
        <w:tc>
          <w:tcPr>
            <w:tcW w:w="2693" w:type="dxa"/>
          </w:tcPr>
          <w:p w:rsidR="00902861" w:rsidRDefault="00902861" w:rsidP="00211EFE">
            <w:pPr>
              <w:spacing w:after="0" w:line="240" w:lineRule="auto"/>
            </w:pPr>
            <w:r>
              <w:t>Doel: Extra vakantiedagen</w:t>
            </w:r>
          </w:p>
        </w:tc>
        <w:tc>
          <w:tcPr>
            <w:tcW w:w="4253" w:type="dxa"/>
            <w:gridSpan w:val="3"/>
          </w:tcPr>
          <w:p w:rsidR="00902861" w:rsidRDefault="00902861" w:rsidP="00211EFE">
            <w:pPr>
              <w:spacing w:after="0" w:line="240" w:lineRule="auto"/>
            </w:pPr>
            <w:r>
              <w:t>Aankopen extra vakantie uren uit bruto loon bronnen</w:t>
            </w:r>
          </w:p>
        </w:tc>
        <w:tc>
          <w:tcPr>
            <w:tcW w:w="5244" w:type="dxa"/>
            <w:gridSpan w:val="2"/>
          </w:tcPr>
          <w:p w:rsidR="00902861" w:rsidRDefault="00902861" w:rsidP="00211EFE">
            <w:pPr>
              <w:spacing w:after="0" w:line="240" w:lineRule="auto"/>
            </w:pPr>
            <w:r w:rsidRPr="00892D69">
              <w:t>Geen werkkostencomponent</w:t>
            </w:r>
            <w:r>
              <w:t>. Zie “Spaarverlof”</w:t>
            </w:r>
          </w:p>
          <w:p w:rsidR="00902861" w:rsidRPr="00414264" w:rsidRDefault="00902861" w:rsidP="00211EFE">
            <w:pPr>
              <w:spacing w:after="0" w:line="240" w:lineRule="auto"/>
              <w:rPr>
                <w:highlight w:val="yellow"/>
              </w:rPr>
            </w:pPr>
          </w:p>
        </w:tc>
      </w:tr>
      <w:tr w:rsidR="00902861" w:rsidRPr="007B2218" w:rsidTr="00211EFE">
        <w:trPr>
          <w:gridAfter w:val="1"/>
          <w:wAfter w:w="152" w:type="dxa"/>
        </w:trPr>
        <w:tc>
          <w:tcPr>
            <w:tcW w:w="2093" w:type="dxa"/>
          </w:tcPr>
          <w:p w:rsidR="00902861" w:rsidRDefault="00902861" w:rsidP="00211EFE">
            <w:pPr>
              <w:spacing w:after="0" w:line="240" w:lineRule="auto"/>
            </w:pPr>
            <w:r>
              <w:t>12:3 lid 1 MKSA</w:t>
            </w:r>
          </w:p>
        </w:tc>
        <w:tc>
          <w:tcPr>
            <w:tcW w:w="2693" w:type="dxa"/>
          </w:tcPr>
          <w:p w:rsidR="00902861" w:rsidRDefault="00902861" w:rsidP="00211EFE">
            <w:pPr>
              <w:spacing w:after="0" w:line="240" w:lineRule="auto"/>
            </w:pPr>
            <w:r>
              <w:t>Doel: Geld</w:t>
            </w:r>
          </w:p>
        </w:tc>
        <w:tc>
          <w:tcPr>
            <w:tcW w:w="4253" w:type="dxa"/>
            <w:gridSpan w:val="3"/>
          </w:tcPr>
          <w:p w:rsidR="00902861" w:rsidRDefault="00902861" w:rsidP="00211EFE">
            <w:pPr>
              <w:spacing w:after="0" w:line="240" w:lineRule="auto"/>
            </w:pPr>
            <w:r>
              <w:t>Vrije uren verkopen in ruil voor extra salaris</w:t>
            </w:r>
          </w:p>
        </w:tc>
        <w:tc>
          <w:tcPr>
            <w:tcW w:w="5244" w:type="dxa"/>
            <w:gridSpan w:val="2"/>
          </w:tcPr>
          <w:p w:rsidR="00902861" w:rsidRDefault="00902861" w:rsidP="00211EFE">
            <w:pPr>
              <w:spacing w:after="0" w:line="240" w:lineRule="auto"/>
            </w:pPr>
            <w:r w:rsidRPr="000B1ABB">
              <w:t>Bruto loon</w:t>
            </w:r>
            <w:r>
              <w:t>.</w:t>
            </w:r>
          </w:p>
          <w:p w:rsidR="00902861" w:rsidRPr="00414264" w:rsidRDefault="00902861" w:rsidP="00211EFE">
            <w:pPr>
              <w:spacing w:after="0" w:line="240" w:lineRule="auto"/>
              <w:rPr>
                <w:highlight w:val="yellow"/>
              </w:rPr>
            </w:pPr>
            <w:r>
              <w:t>NB: Deze ruil kan de loonsom vergroten en daarmee de forfaitaire ruimte van 1,4 %.</w:t>
            </w:r>
          </w:p>
        </w:tc>
      </w:tr>
      <w:tr w:rsidR="00902861" w:rsidRPr="007B2218" w:rsidTr="00211EFE">
        <w:trPr>
          <w:gridAfter w:val="1"/>
          <w:wAfter w:w="152" w:type="dxa"/>
        </w:trPr>
        <w:tc>
          <w:tcPr>
            <w:tcW w:w="2093" w:type="dxa"/>
          </w:tcPr>
          <w:p w:rsidR="00902861" w:rsidRDefault="00902861" w:rsidP="00211EFE">
            <w:pPr>
              <w:spacing w:after="0" w:line="240" w:lineRule="auto"/>
            </w:pPr>
            <w:r>
              <w:t>12:3 lid 1 MKSA</w:t>
            </w:r>
          </w:p>
        </w:tc>
        <w:tc>
          <w:tcPr>
            <w:tcW w:w="2693" w:type="dxa"/>
          </w:tcPr>
          <w:p w:rsidR="00902861" w:rsidRDefault="00902861" w:rsidP="00211EFE">
            <w:pPr>
              <w:spacing w:after="0" w:line="240" w:lineRule="auto"/>
            </w:pPr>
            <w:r>
              <w:t xml:space="preserve">Doel: Spaarloonregeling </w:t>
            </w:r>
          </w:p>
        </w:tc>
        <w:tc>
          <w:tcPr>
            <w:tcW w:w="4253" w:type="dxa"/>
            <w:gridSpan w:val="3"/>
          </w:tcPr>
          <w:p w:rsidR="00902861" w:rsidRDefault="00902861" w:rsidP="00211EFE">
            <w:pPr>
              <w:spacing w:after="0" w:line="240" w:lineRule="auto"/>
            </w:pPr>
            <w:r>
              <w:t>Wettelijke spaarloonregeling</w:t>
            </w:r>
          </w:p>
        </w:tc>
        <w:tc>
          <w:tcPr>
            <w:tcW w:w="5244" w:type="dxa"/>
            <w:gridSpan w:val="2"/>
          </w:tcPr>
          <w:p w:rsidR="00902861" w:rsidRPr="00414264" w:rsidRDefault="00902861" w:rsidP="00211EFE">
            <w:pPr>
              <w:spacing w:after="0" w:line="240" w:lineRule="auto"/>
              <w:rPr>
                <w:highlight w:val="yellow"/>
              </w:rPr>
            </w:pPr>
            <w:r w:rsidRPr="00892D69">
              <w:t>Geen werkkostencomponent</w:t>
            </w:r>
            <w:r>
              <w:t>.</w:t>
            </w:r>
          </w:p>
        </w:tc>
      </w:tr>
      <w:tr w:rsidR="00902861" w:rsidRPr="007B2218" w:rsidTr="00211EFE">
        <w:trPr>
          <w:gridAfter w:val="1"/>
          <w:wAfter w:w="152" w:type="dxa"/>
        </w:trPr>
        <w:tc>
          <w:tcPr>
            <w:tcW w:w="2093" w:type="dxa"/>
          </w:tcPr>
          <w:p w:rsidR="00902861" w:rsidRDefault="00902861" w:rsidP="00211EFE">
            <w:pPr>
              <w:spacing w:after="0" w:line="240" w:lineRule="auto"/>
            </w:pPr>
            <w:r>
              <w:t>12:3 lid 5 MKSA</w:t>
            </w:r>
          </w:p>
        </w:tc>
        <w:tc>
          <w:tcPr>
            <w:tcW w:w="2693" w:type="dxa"/>
          </w:tcPr>
          <w:p w:rsidR="00902861" w:rsidRDefault="00902861" w:rsidP="00211EFE">
            <w:pPr>
              <w:spacing w:after="0" w:line="240" w:lineRule="auto"/>
            </w:pPr>
            <w:r>
              <w:t xml:space="preserve">Doel: Vergoeding </w:t>
            </w:r>
            <w:r>
              <w:lastRenderedPageBreak/>
              <w:t>reiskosten</w:t>
            </w:r>
          </w:p>
        </w:tc>
        <w:tc>
          <w:tcPr>
            <w:tcW w:w="4253" w:type="dxa"/>
            <w:gridSpan w:val="3"/>
          </w:tcPr>
          <w:p w:rsidR="00902861" w:rsidRDefault="00902861" w:rsidP="00211EFE">
            <w:pPr>
              <w:spacing w:after="0" w:line="240" w:lineRule="auto"/>
            </w:pPr>
          </w:p>
        </w:tc>
        <w:tc>
          <w:tcPr>
            <w:tcW w:w="5244" w:type="dxa"/>
            <w:gridSpan w:val="2"/>
          </w:tcPr>
          <w:p w:rsidR="00902861" w:rsidRPr="00414264" w:rsidRDefault="00902861" w:rsidP="00211EFE">
            <w:pPr>
              <w:spacing w:after="0" w:line="240" w:lineRule="auto"/>
              <w:rPr>
                <w:highlight w:val="yellow"/>
              </w:rPr>
            </w:pPr>
            <w:r w:rsidRPr="00313372">
              <w:t>Gerichte vrijstelling</w:t>
            </w:r>
            <w:r>
              <w:t xml:space="preserve"> </w:t>
            </w:r>
            <w:r w:rsidRPr="00313372">
              <w:t xml:space="preserve">tot gemiddeld € 0,19 per km (eigen </w:t>
            </w:r>
            <w:r w:rsidRPr="00313372">
              <w:lastRenderedPageBreak/>
              <w:t>bijdrage!) of werkelijke kosten OV. Daarboven brutoloon</w:t>
            </w:r>
            <w:r>
              <w:t xml:space="preserve"> of eindheffing</w:t>
            </w:r>
            <w:r w:rsidRPr="00313372">
              <w:t>.</w:t>
            </w:r>
          </w:p>
        </w:tc>
      </w:tr>
      <w:tr w:rsidR="00902861" w:rsidRPr="007B2218" w:rsidTr="00211EFE">
        <w:trPr>
          <w:gridAfter w:val="1"/>
          <w:wAfter w:w="152" w:type="dxa"/>
        </w:trPr>
        <w:tc>
          <w:tcPr>
            <w:tcW w:w="2093" w:type="dxa"/>
          </w:tcPr>
          <w:p w:rsidR="00902861" w:rsidRDefault="00902861" w:rsidP="00211EFE">
            <w:pPr>
              <w:spacing w:after="0" w:line="240" w:lineRule="auto"/>
            </w:pPr>
            <w:r>
              <w:lastRenderedPageBreak/>
              <w:t>12:3 lid 1 MKSA</w:t>
            </w:r>
          </w:p>
        </w:tc>
        <w:tc>
          <w:tcPr>
            <w:tcW w:w="2693" w:type="dxa"/>
          </w:tcPr>
          <w:p w:rsidR="00902861" w:rsidRDefault="00902861" w:rsidP="00211EFE">
            <w:pPr>
              <w:spacing w:after="0" w:line="240" w:lineRule="auto"/>
            </w:pPr>
            <w:r>
              <w:t>Doel: De aanschaf van een fiets als onderdeel van de fiscaal goedgekeurde fietsenplan regeling</w:t>
            </w:r>
          </w:p>
        </w:tc>
        <w:tc>
          <w:tcPr>
            <w:tcW w:w="4253" w:type="dxa"/>
            <w:gridSpan w:val="3"/>
          </w:tcPr>
          <w:p w:rsidR="00902861" w:rsidRDefault="00902861" w:rsidP="00211EFE">
            <w:pPr>
              <w:spacing w:after="0" w:line="240" w:lineRule="auto"/>
            </w:pPr>
            <w:r>
              <w:t>Fietsregeling via NFP met verstrekking fiets tot € 749,- 1x per 3 jaar, Nationale Fietsbonnen tot € 240,- per 3 jaar en fietsverzekering</w:t>
            </w:r>
          </w:p>
        </w:tc>
        <w:tc>
          <w:tcPr>
            <w:tcW w:w="5244" w:type="dxa"/>
            <w:gridSpan w:val="2"/>
          </w:tcPr>
          <w:p w:rsidR="00902861" w:rsidRPr="000B1ABB" w:rsidRDefault="00902861" w:rsidP="00211EFE">
            <w:pPr>
              <w:spacing w:after="0" w:line="240" w:lineRule="auto"/>
            </w:pPr>
            <w:r>
              <w:t xml:space="preserve">Bruto loon of </w:t>
            </w:r>
            <w:r w:rsidRPr="000B1ABB">
              <w:t>eindheffing,</w:t>
            </w:r>
          </w:p>
          <w:p w:rsidR="00902861" w:rsidRPr="000B1ABB" w:rsidRDefault="00902861" w:rsidP="00211EFE">
            <w:pPr>
              <w:spacing w:after="0" w:line="240" w:lineRule="auto"/>
            </w:pPr>
          </w:p>
        </w:tc>
      </w:tr>
      <w:tr w:rsidR="00902861" w:rsidRPr="007B2218" w:rsidTr="00211EFE">
        <w:trPr>
          <w:gridAfter w:val="1"/>
          <w:wAfter w:w="152" w:type="dxa"/>
        </w:trPr>
        <w:tc>
          <w:tcPr>
            <w:tcW w:w="2093" w:type="dxa"/>
          </w:tcPr>
          <w:p w:rsidR="00902861" w:rsidRDefault="00902861" w:rsidP="00211EFE">
            <w:pPr>
              <w:spacing w:after="0" w:line="240" w:lineRule="auto"/>
            </w:pPr>
            <w:r>
              <w:t>12:3 lid 1 MKSA</w:t>
            </w:r>
          </w:p>
        </w:tc>
        <w:tc>
          <w:tcPr>
            <w:tcW w:w="2693" w:type="dxa"/>
          </w:tcPr>
          <w:p w:rsidR="00902861" w:rsidRDefault="00902861" w:rsidP="00211EFE">
            <w:pPr>
              <w:spacing w:after="0" w:line="240" w:lineRule="auto"/>
            </w:pPr>
            <w:r>
              <w:t>Doel: Levensloop</w:t>
            </w:r>
          </w:p>
        </w:tc>
        <w:tc>
          <w:tcPr>
            <w:tcW w:w="4253" w:type="dxa"/>
            <w:gridSpan w:val="3"/>
          </w:tcPr>
          <w:p w:rsidR="00902861" w:rsidRDefault="00902861" w:rsidP="00211EFE">
            <w:pPr>
              <w:spacing w:after="0" w:line="240" w:lineRule="auto"/>
            </w:pPr>
            <w:r>
              <w:t>Wettelijke levensloopregeling</w:t>
            </w:r>
          </w:p>
        </w:tc>
        <w:tc>
          <w:tcPr>
            <w:tcW w:w="5244" w:type="dxa"/>
            <w:gridSpan w:val="2"/>
          </w:tcPr>
          <w:p w:rsidR="00902861" w:rsidRPr="00414264" w:rsidRDefault="00902861" w:rsidP="00211EFE">
            <w:pPr>
              <w:spacing w:after="0" w:line="240" w:lineRule="auto"/>
              <w:rPr>
                <w:highlight w:val="yellow"/>
              </w:rPr>
            </w:pPr>
            <w:r w:rsidRPr="00313372">
              <w:t>Geen werkkostencomponent</w:t>
            </w:r>
          </w:p>
        </w:tc>
      </w:tr>
      <w:tr w:rsidR="00902861" w:rsidRPr="007B2218" w:rsidTr="00211EFE">
        <w:trPr>
          <w:gridAfter w:val="1"/>
          <w:wAfter w:w="152" w:type="dxa"/>
        </w:trPr>
        <w:tc>
          <w:tcPr>
            <w:tcW w:w="2093" w:type="dxa"/>
          </w:tcPr>
          <w:p w:rsidR="00902861" w:rsidRDefault="00902861" w:rsidP="00211EFE">
            <w:pPr>
              <w:spacing w:after="0" w:line="240" w:lineRule="auto"/>
            </w:pPr>
            <w:r>
              <w:t>12:3 lid 1 MKSA</w:t>
            </w:r>
          </w:p>
        </w:tc>
        <w:tc>
          <w:tcPr>
            <w:tcW w:w="2693" w:type="dxa"/>
          </w:tcPr>
          <w:p w:rsidR="00902861" w:rsidRDefault="00902861" w:rsidP="00211EFE">
            <w:pPr>
              <w:spacing w:after="0" w:line="240" w:lineRule="auto"/>
            </w:pPr>
            <w:r>
              <w:t>Doel: Aanvullend pensioen</w:t>
            </w:r>
          </w:p>
        </w:tc>
        <w:tc>
          <w:tcPr>
            <w:tcW w:w="4253" w:type="dxa"/>
            <w:gridSpan w:val="3"/>
          </w:tcPr>
          <w:p w:rsidR="00902861" w:rsidRPr="00313372" w:rsidRDefault="00902861" w:rsidP="00211EFE">
            <w:pPr>
              <w:spacing w:after="0" w:line="240" w:lineRule="auto"/>
            </w:pPr>
            <w:r w:rsidRPr="00313372">
              <w:t>Inwisselen geldbronnen en spaarverlof voor aanvullende pensioenaanspraken</w:t>
            </w:r>
          </w:p>
        </w:tc>
        <w:tc>
          <w:tcPr>
            <w:tcW w:w="5244" w:type="dxa"/>
            <w:gridSpan w:val="2"/>
          </w:tcPr>
          <w:p w:rsidR="00902861" w:rsidRPr="00313372" w:rsidRDefault="00902861" w:rsidP="00211EFE">
            <w:pPr>
              <w:spacing w:after="0" w:line="240" w:lineRule="auto"/>
            </w:pPr>
            <w:r w:rsidRPr="00313372">
              <w:t>Geen werkkostencomponent</w:t>
            </w:r>
          </w:p>
        </w:tc>
      </w:tr>
      <w:tr w:rsidR="00902861" w:rsidRPr="007B2218" w:rsidTr="00211EFE">
        <w:trPr>
          <w:gridAfter w:val="1"/>
          <w:wAfter w:w="152" w:type="dxa"/>
        </w:trPr>
        <w:tc>
          <w:tcPr>
            <w:tcW w:w="2093" w:type="dxa"/>
          </w:tcPr>
          <w:p w:rsidR="00902861" w:rsidRDefault="00902861" w:rsidP="00211EFE">
            <w:pPr>
              <w:spacing w:after="0" w:line="240" w:lineRule="auto"/>
            </w:pPr>
            <w:r>
              <w:t>12:3 lid 1 MKSA</w:t>
            </w:r>
          </w:p>
        </w:tc>
        <w:tc>
          <w:tcPr>
            <w:tcW w:w="2693" w:type="dxa"/>
          </w:tcPr>
          <w:p w:rsidR="00902861" w:rsidRDefault="00902861" w:rsidP="00211EFE">
            <w:pPr>
              <w:spacing w:after="0" w:line="240" w:lineRule="auto"/>
            </w:pPr>
            <w:r>
              <w:t>Doel: Contributie van een werknemersorganisatie (partij bij de CAO GHZ) en/of van een beroepsvereniging</w:t>
            </w:r>
          </w:p>
        </w:tc>
        <w:tc>
          <w:tcPr>
            <w:tcW w:w="4253" w:type="dxa"/>
            <w:gridSpan w:val="3"/>
          </w:tcPr>
          <w:p w:rsidR="00902861" w:rsidRDefault="00902861" w:rsidP="00211EFE">
            <w:pPr>
              <w:spacing w:after="0" w:line="240" w:lineRule="auto"/>
            </w:pPr>
            <w:r>
              <w:t>Onbelaste vergoeding kosten lidmaatschap vakbond en/of beroepsvereniging</w:t>
            </w:r>
          </w:p>
        </w:tc>
        <w:tc>
          <w:tcPr>
            <w:tcW w:w="5244" w:type="dxa"/>
            <w:gridSpan w:val="2"/>
          </w:tcPr>
          <w:p w:rsidR="00902861" w:rsidRPr="00414264" w:rsidRDefault="00902861" w:rsidP="00211EFE">
            <w:pPr>
              <w:spacing w:after="0" w:line="240" w:lineRule="auto"/>
              <w:rPr>
                <w:highlight w:val="yellow"/>
              </w:rPr>
            </w:pPr>
            <w:r>
              <w:t xml:space="preserve">Bruto loon of </w:t>
            </w:r>
            <w:r w:rsidRPr="00313372">
              <w:t>eindheffing</w:t>
            </w:r>
          </w:p>
        </w:tc>
      </w:tr>
      <w:tr w:rsidR="00902861" w:rsidRPr="007B2218" w:rsidTr="00211EFE">
        <w:trPr>
          <w:gridAfter w:val="1"/>
          <w:wAfter w:w="152" w:type="dxa"/>
        </w:trPr>
        <w:tc>
          <w:tcPr>
            <w:tcW w:w="2093" w:type="dxa"/>
          </w:tcPr>
          <w:p w:rsidR="00902861" w:rsidRDefault="00902861" w:rsidP="00211EFE">
            <w:pPr>
              <w:spacing w:after="0" w:line="240" w:lineRule="auto"/>
            </w:pPr>
            <w:r>
              <w:t>12:3 lid 3</w:t>
            </w:r>
          </w:p>
        </w:tc>
        <w:tc>
          <w:tcPr>
            <w:tcW w:w="2693" w:type="dxa"/>
          </w:tcPr>
          <w:p w:rsidR="00902861" w:rsidRDefault="00902861" w:rsidP="00211EFE">
            <w:pPr>
              <w:spacing w:after="0" w:line="240" w:lineRule="auto"/>
            </w:pPr>
            <w:r>
              <w:t>Overige doelen: Werkgever kan met de ondernemingsraad zelf de doelen uitbreiden.</w:t>
            </w:r>
          </w:p>
          <w:p w:rsidR="00902861" w:rsidRDefault="00902861" w:rsidP="00211EFE">
            <w:pPr>
              <w:spacing w:after="0" w:line="240" w:lineRule="auto"/>
            </w:pPr>
          </w:p>
          <w:p w:rsidR="00902861" w:rsidRDefault="00902861" w:rsidP="00211EFE">
            <w:pPr>
              <w:spacing w:after="0" w:line="240" w:lineRule="auto"/>
            </w:pPr>
          </w:p>
        </w:tc>
        <w:tc>
          <w:tcPr>
            <w:tcW w:w="4253" w:type="dxa"/>
            <w:gridSpan w:val="3"/>
          </w:tcPr>
          <w:p w:rsidR="00902861" w:rsidRDefault="00902861" w:rsidP="00211EFE">
            <w:pPr>
              <w:spacing w:after="0" w:line="240" w:lineRule="auto"/>
            </w:pPr>
          </w:p>
          <w:p w:rsidR="00902861" w:rsidRPr="00B70AE5" w:rsidRDefault="00902861" w:rsidP="00211EFE">
            <w:pPr>
              <w:spacing w:after="0" w:line="240" w:lineRule="auto"/>
            </w:pPr>
            <w:r>
              <w:t>Een veelkomend voorbeeld is bedrijfsfitness.</w:t>
            </w:r>
          </w:p>
        </w:tc>
        <w:tc>
          <w:tcPr>
            <w:tcW w:w="5244" w:type="dxa"/>
            <w:gridSpan w:val="2"/>
          </w:tcPr>
          <w:p w:rsidR="00902861" w:rsidRDefault="00902861" w:rsidP="00211EFE">
            <w:pPr>
              <w:spacing w:after="0" w:line="240" w:lineRule="auto"/>
              <w:ind w:left="360"/>
            </w:pPr>
          </w:p>
          <w:p w:rsidR="00902861" w:rsidRDefault="00902861" w:rsidP="00211EFE">
            <w:pPr>
              <w:spacing w:after="0" w:line="240" w:lineRule="auto"/>
              <w:ind w:left="360"/>
            </w:pPr>
            <w:r>
              <w:t>Bedrijfsfitness :</w:t>
            </w:r>
          </w:p>
          <w:p w:rsidR="00902861" w:rsidRPr="00B70AE5" w:rsidRDefault="00902861" w:rsidP="00902861">
            <w:pPr>
              <w:numPr>
                <w:ilvl w:val="0"/>
                <w:numId w:val="3"/>
              </w:numPr>
              <w:spacing w:after="0" w:line="240" w:lineRule="auto"/>
            </w:pPr>
            <w:r>
              <w:t>is g</w:t>
            </w:r>
            <w:r w:rsidRPr="00B70AE5">
              <w:t>erichte vrijstelling</w:t>
            </w:r>
            <w:r w:rsidRPr="00B70AE5">
              <w:br/>
              <w:t>(Indien noodzakelijk voor onderhoud vereiste vaardigheden)</w:t>
            </w:r>
          </w:p>
          <w:p w:rsidR="00902861" w:rsidRPr="00B70AE5" w:rsidRDefault="00902861" w:rsidP="00902861">
            <w:pPr>
              <w:numPr>
                <w:ilvl w:val="0"/>
                <w:numId w:val="3"/>
              </w:numPr>
              <w:spacing w:after="0" w:line="240" w:lineRule="auto"/>
            </w:pPr>
            <w:r w:rsidRPr="00B70AE5">
              <w:t>Bijzondere waardering: nihil</w:t>
            </w:r>
            <w:r w:rsidRPr="00B70AE5">
              <w:br/>
              <w:t>(Indien op voorschrift van een bedrijfsarts in het kader van preventie en re-integratie)</w:t>
            </w:r>
          </w:p>
          <w:p w:rsidR="00902861" w:rsidRPr="00B70AE5" w:rsidRDefault="00902861" w:rsidP="00902861">
            <w:pPr>
              <w:numPr>
                <w:ilvl w:val="0"/>
                <w:numId w:val="3"/>
              </w:numPr>
              <w:spacing w:after="0" w:line="240" w:lineRule="auto"/>
            </w:pPr>
            <w:r>
              <w:t>Vrijgesteld</w:t>
            </w:r>
            <w:r w:rsidRPr="00B70AE5">
              <w:t xml:space="preserve"> (Indien aangeboden op de werkplek)</w:t>
            </w:r>
          </w:p>
          <w:p w:rsidR="00902861" w:rsidRPr="00B70AE5" w:rsidRDefault="00902861" w:rsidP="00902861">
            <w:pPr>
              <w:numPr>
                <w:ilvl w:val="0"/>
                <w:numId w:val="3"/>
              </w:numPr>
              <w:spacing w:after="0" w:line="240" w:lineRule="auto"/>
            </w:pPr>
            <w:r w:rsidRPr="00B70AE5">
              <w:t>Forfait tegen factuurwaarde</w:t>
            </w:r>
            <w:r>
              <w:t>, brutoloon/eindheffing</w:t>
            </w:r>
            <w:r w:rsidRPr="00B70AE5">
              <w:br/>
              <w:t>(</w:t>
            </w:r>
            <w:r>
              <w:t>buiten de werkplek</w:t>
            </w:r>
            <w:r w:rsidRPr="00B70AE5">
              <w:t>)</w:t>
            </w:r>
          </w:p>
          <w:p w:rsidR="00902861" w:rsidRPr="00B70AE5" w:rsidRDefault="00902861" w:rsidP="00211EFE">
            <w:pPr>
              <w:spacing w:after="0" w:line="240" w:lineRule="auto"/>
            </w:pPr>
          </w:p>
        </w:tc>
      </w:tr>
    </w:tbl>
    <w:p w:rsidR="00902861" w:rsidRDefault="00902861" w:rsidP="00902861"/>
    <w:p w:rsidR="00902861" w:rsidRDefault="00902861" w:rsidP="00902861">
      <w:r w:rsidRPr="005E27A7">
        <w:rPr>
          <w:b/>
        </w:rPr>
        <w:t>NB</w:t>
      </w:r>
      <w:r>
        <w:t>: De arbeidsvoorwaarden in de CAO Gehandicaptenzorg zijn standaardbepalingen (artikel 1 :3 CAO).</w:t>
      </w:r>
    </w:p>
    <w:p w:rsidR="00902861" w:rsidRDefault="00902861" w:rsidP="00902861">
      <w:r w:rsidRPr="00F01C4B">
        <w:rPr>
          <w:b/>
        </w:rPr>
        <w:t>NB 2</w:t>
      </w:r>
      <w:r>
        <w:t xml:space="preserve">: Tijdbronnen en –doelen kunnen enkel met instemming van de werkgever worden uitgeruild. </w:t>
      </w:r>
    </w:p>
    <w:p w:rsidR="00902861" w:rsidRPr="007D5D06" w:rsidRDefault="00902861" w:rsidP="00902861">
      <w:pPr>
        <w:autoSpaceDE w:val="0"/>
        <w:autoSpaceDN w:val="0"/>
        <w:adjustRightInd w:val="0"/>
        <w:spacing w:after="0" w:line="240" w:lineRule="auto"/>
      </w:pPr>
      <w:r w:rsidRPr="007D5D06">
        <w:rPr>
          <w:b/>
        </w:rPr>
        <w:lastRenderedPageBreak/>
        <w:t>Fiscale maxima – verlofsaldo MKSA</w:t>
      </w:r>
    </w:p>
    <w:p w:rsidR="00902861" w:rsidRDefault="00902861" w:rsidP="00902861">
      <w:pPr>
        <w:autoSpaceDE w:val="0"/>
        <w:autoSpaceDN w:val="0"/>
        <w:adjustRightInd w:val="0"/>
        <w:spacing w:after="0" w:line="240" w:lineRule="auto"/>
      </w:pPr>
      <w:r>
        <w:t>Verlof leidt tot loonheffing over de verlofwaarde in geld, voor zover het verlofsaldo (exclusief geclausuleerd verlof en aanspraken op levensloop) op jaarbasis meer beloopt dan 50 maal de gebruikelijke arbeidstijd per week. De geldswaarde van het verlof wordt tot het belastbare loon van de werknemer gerekend.</w:t>
      </w:r>
    </w:p>
    <w:p w:rsidR="00902861" w:rsidRDefault="00902861" w:rsidP="00902861">
      <w:pPr>
        <w:autoSpaceDE w:val="0"/>
        <w:autoSpaceDN w:val="0"/>
        <w:adjustRightInd w:val="0"/>
        <w:spacing w:after="0" w:line="240" w:lineRule="auto"/>
      </w:pPr>
    </w:p>
    <w:p w:rsidR="00902861" w:rsidRPr="00AB2A89" w:rsidRDefault="00902861" w:rsidP="0090286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DIN-Regular"/>
          <w:szCs w:val="20"/>
          <w:lang w:eastAsia="nl-NL"/>
        </w:rPr>
      </w:pPr>
      <w:r w:rsidRPr="00AB2A89">
        <w:rPr>
          <w:rFonts w:cs="DIN-Regular"/>
          <w:szCs w:val="20"/>
          <w:lang w:eastAsia="nl-NL"/>
        </w:rPr>
        <w:t xml:space="preserve">Deze CAO-analyse is met gebruikmaking van de meest actuele gegevens tot stand gekomen. Het is evenwel niet uitgesloten dat de informatie uit deze matrix </w:t>
      </w:r>
      <w:r>
        <w:rPr>
          <w:rFonts w:cs="DIN-Regular"/>
          <w:szCs w:val="20"/>
          <w:lang w:eastAsia="nl-NL"/>
        </w:rPr>
        <w:t>(</w:t>
      </w:r>
      <w:r w:rsidRPr="00AB2A89">
        <w:rPr>
          <w:rFonts w:cs="DIN-Regular"/>
          <w:szCs w:val="20"/>
          <w:lang w:eastAsia="nl-NL"/>
        </w:rPr>
        <w:t>nog</w:t>
      </w:r>
      <w:r>
        <w:rPr>
          <w:rFonts w:cs="DIN-Regular"/>
          <w:szCs w:val="20"/>
          <w:lang w:eastAsia="nl-NL"/>
        </w:rPr>
        <w:t>)</w:t>
      </w:r>
      <w:r w:rsidRPr="00AB2A89">
        <w:rPr>
          <w:rFonts w:cs="DIN-Regular"/>
          <w:szCs w:val="20"/>
          <w:lang w:eastAsia="nl-NL"/>
        </w:rPr>
        <w:t xml:space="preserve"> onjuistheden of onvolkomenheden bevat. De VGN aanvaardt geen aansprakelijkheid voor directe of indirecte schade ontstaan door eventuele onjuistheden en/of onvolkomenheden.</w:t>
      </w:r>
    </w:p>
    <w:p w:rsidR="00902861" w:rsidRDefault="00902861" w:rsidP="0090286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DIN-Regular"/>
          <w:szCs w:val="20"/>
          <w:lang w:eastAsia="nl-NL"/>
        </w:rPr>
      </w:pPr>
      <w:r w:rsidRPr="00AB2A89">
        <w:rPr>
          <w:rFonts w:cs="DIN-Regular"/>
          <w:szCs w:val="20"/>
          <w:lang w:eastAsia="nl-NL"/>
        </w:rPr>
        <w:t>Op het besloten gedeelte van het ledennet van de VGN zal deze analyse steeds worden aangepast naar nieuwe inzichten en</w:t>
      </w:r>
      <w:r>
        <w:rPr>
          <w:rFonts w:cs="DIN-Regular"/>
          <w:szCs w:val="20"/>
          <w:lang w:eastAsia="nl-NL"/>
        </w:rPr>
        <w:t>,</w:t>
      </w:r>
      <w:r w:rsidRPr="00AB2A89">
        <w:rPr>
          <w:rFonts w:cs="DIN-Regular"/>
          <w:szCs w:val="20"/>
          <w:lang w:eastAsia="nl-NL"/>
        </w:rPr>
        <w:t xml:space="preserve"> aan de laatste wijzigingen van de Werkkostenregeling worden aangepast. </w:t>
      </w:r>
    </w:p>
    <w:p w:rsidR="00902861" w:rsidRPr="00AB2A89" w:rsidRDefault="00902861" w:rsidP="0090286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DIN-Regular"/>
          <w:szCs w:val="20"/>
          <w:lang w:eastAsia="nl-NL"/>
        </w:rPr>
      </w:pPr>
    </w:p>
    <w:p w:rsidR="00902861" w:rsidRPr="00B02E4F" w:rsidRDefault="00902861" w:rsidP="0090286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i/>
          <w:szCs w:val="20"/>
        </w:rPr>
      </w:pPr>
      <w:r w:rsidRPr="00B02E4F">
        <w:rPr>
          <w:rFonts w:cs="DIN-Regular"/>
          <w:szCs w:val="20"/>
          <w:lang w:eastAsia="nl-NL"/>
        </w:rPr>
        <w:t xml:space="preserve">Met vragen over de matrix kunt u terecht bij de </w:t>
      </w:r>
      <w:r w:rsidRPr="0045624F">
        <w:rPr>
          <w:rFonts w:cs="DIN-Regular"/>
          <w:b/>
          <w:szCs w:val="20"/>
          <w:lang w:eastAsia="nl-NL"/>
        </w:rPr>
        <w:t xml:space="preserve">CAO-helpdesk </w:t>
      </w:r>
      <w:r w:rsidRPr="00B02E4F">
        <w:rPr>
          <w:rFonts w:cs="DIN-Regular"/>
          <w:szCs w:val="20"/>
          <w:lang w:eastAsia="nl-NL"/>
        </w:rPr>
        <w:t xml:space="preserve">van de VGN, </w:t>
      </w:r>
      <w:r w:rsidRPr="00B02E4F">
        <w:rPr>
          <w:rStyle w:val="Nadruk"/>
          <w:i w:val="0"/>
          <w:szCs w:val="20"/>
        </w:rPr>
        <w:t xml:space="preserve">tel. 030-27 39 719 (ma. t/m vrij. van 09.00 tot 12.00 uur) of via e-mail </w:t>
      </w:r>
      <w:hyperlink r:id="rId7" w:history="1">
        <w:r w:rsidRPr="00B02E4F">
          <w:rPr>
            <w:rStyle w:val="Nadruk"/>
            <w:i w:val="0"/>
            <w:color w:val="082B6B"/>
            <w:szCs w:val="20"/>
          </w:rPr>
          <w:t>helpdesk@vgn.org</w:t>
        </w:r>
      </w:hyperlink>
      <w:r w:rsidRPr="00B02E4F">
        <w:rPr>
          <w:rStyle w:val="Nadruk"/>
          <w:i w:val="0"/>
          <w:szCs w:val="20"/>
        </w:rPr>
        <w:t xml:space="preserve"> (s.v.p. met vermelding van uw telefoonnummer).</w:t>
      </w:r>
    </w:p>
    <w:p w:rsidR="00902861" w:rsidRPr="00D953F3" w:rsidRDefault="00902861" w:rsidP="00902861"/>
    <w:p w:rsidR="00902861" w:rsidRPr="006827FD" w:rsidRDefault="00902861" w:rsidP="00902861">
      <w:pPr>
        <w:rPr>
          <w:b/>
        </w:rPr>
      </w:pPr>
    </w:p>
    <w:p w:rsidR="00211EFE" w:rsidRDefault="00211EFE"/>
    <w:sectPr w:rsidR="00211EFE" w:rsidSect="00211EFE">
      <w:headerReference w:type="default" r:id="rId8"/>
      <w:footerReference w:type="default" r:id="rId9"/>
      <w:pgSz w:w="16838" w:h="11906" w:orient="landscape"/>
      <w:pgMar w:top="1701"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02EB" w:rsidRDefault="00FB02EB" w:rsidP="00902861">
      <w:pPr>
        <w:spacing w:after="0" w:line="240" w:lineRule="auto"/>
      </w:pPr>
      <w:r>
        <w:separator/>
      </w:r>
    </w:p>
  </w:endnote>
  <w:endnote w:type="continuationSeparator" w:id="0">
    <w:p w:rsidR="00FB02EB" w:rsidRDefault="00FB02EB" w:rsidP="009028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DIN-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2EB" w:rsidRDefault="00FB02EB">
    <w:pPr>
      <w:pStyle w:val="Voettekst"/>
      <w:jc w:val="right"/>
    </w:pPr>
    <w:fldSimple w:instr=" PAGE   \* MERGEFORMAT ">
      <w:r w:rsidR="0087418F">
        <w:rPr>
          <w:noProof/>
        </w:rPr>
        <w:t>1</w:t>
      </w:r>
    </w:fldSimple>
  </w:p>
  <w:p w:rsidR="00FB02EB" w:rsidRDefault="00FB02EB">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02EB" w:rsidRDefault="00FB02EB" w:rsidP="00902861">
      <w:pPr>
        <w:spacing w:after="0" w:line="240" w:lineRule="auto"/>
      </w:pPr>
      <w:r>
        <w:separator/>
      </w:r>
    </w:p>
  </w:footnote>
  <w:footnote w:type="continuationSeparator" w:id="0">
    <w:p w:rsidR="00FB02EB" w:rsidRDefault="00FB02EB" w:rsidP="009028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2EB" w:rsidRDefault="00FB02EB" w:rsidP="00902861">
    <w:pPr>
      <w:pStyle w:val="Koptekst"/>
      <w:jc w:val="right"/>
    </w:pPr>
    <w:r w:rsidRPr="00C95DBE">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0" o:spid="_x0000_i1025" type="#_x0000_t75" alt="VGN logo hoge resolutie.jpg" style="width:189.9pt;height:78.35pt;visibility:visible">
          <v:imagedata r:id="rId1" o:title="VGN logo hoge resoluti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DC035C"/>
    <w:multiLevelType w:val="hybridMultilevel"/>
    <w:tmpl w:val="1CAE86F4"/>
    <w:lvl w:ilvl="0" w:tplc="C63A5B86">
      <w:start w:val="1"/>
      <w:numFmt w:val="bullet"/>
      <w:lvlText w:val="-"/>
      <w:lvlJc w:val="left"/>
      <w:pPr>
        <w:ind w:left="360" w:hanging="360"/>
      </w:pPr>
      <w:rPr>
        <w:rFonts w:ascii="Calibri" w:eastAsia="Calibri" w:hAnsi="Calibri"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51BE3924"/>
    <w:multiLevelType w:val="hybridMultilevel"/>
    <w:tmpl w:val="82C668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7C2C7AC1"/>
    <w:multiLevelType w:val="hybridMultilevel"/>
    <w:tmpl w:val="562650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TrackMoves/>
  <w:defaultTabStop w:val="708"/>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02861"/>
    <w:rsid w:val="00211EFE"/>
    <w:rsid w:val="003849B7"/>
    <w:rsid w:val="005F60CA"/>
    <w:rsid w:val="006660E2"/>
    <w:rsid w:val="00775764"/>
    <w:rsid w:val="0087418F"/>
    <w:rsid w:val="00891C0B"/>
    <w:rsid w:val="00902861"/>
    <w:rsid w:val="00991E29"/>
    <w:rsid w:val="00AA75E3"/>
    <w:rsid w:val="00B82FBF"/>
    <w:rsid w:val="00BA08CE"/>
    <w:rsid w:val="00DF45E1"/>
    <w:rsid w:val="00FB02EB"/>
    <w:rsid w:val="00FF4C03"/>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02861"/>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02861"/>
    <w:pPr>
      <w:tabs>
        <w:tab w:val="center" w:pos="4536"/>
        <w:tab w:val="right" w:pos="9072"/>
      </w:tabs>
    </w:pPr>
  </w:style>
  <w:style w:type="character" w:customStyle="1" w:styleId="KoptekstChar">
    <w:name w:val="Koptekst Char"/>
    <w:basedOn w:val="Standaardalinea-lettertype"/>
    <w:link w:val="Koptekst"/>
    <w:uiPriority w:val="99"/>
    <w:rsid w:val="00902861"/>
    <w:rPr>
      <w:rFonts w:ascii="Calibri" w:eastAsia="Calibri" w:hAnsi="Calibri" w:cs="Times New Roman"/>
    </w:rPr>
  </w:style>
  <w:style w:type="paragraph" w:styleId="Voettekst">
    <w:name w:val="footer"/>
    <w:basedOn w:val="Standaard"/>
    <w:link w:val="VoettekstChar"/>
    <w:uiPriority w:val="99"/>
    <w:unhideWhenUsed/>
    <w:rsid w:val="00902861"/>
    <w:pPr>
      <w:tabs>
        <w:tab w:val="center" w:pos="4536"/>
        <w:tab w:val="right" w:pos="9072"/>
      </w:tabs>
    </w:pPr>
  </w:style>
  <w:style w:type="character" w:customStyle="1" w:styleId="VoettekstChar">
    <w:name w:val="Voettekst Char"/>
    <w:basedOn w:val="Standaardalinea-lettertype"/>
    <w:link w:val="Voettekst"/>
    <w:uiPriority w:val="99"/>
    <w:rsid w:val="00902861"/>
    <w:rPr>
      <w:rFonts w:ascii="Calibri" w:eastAsia="Calibri" w:hAnsi="Calibri" w:cs="Times New Roman"/>
    </w:rPr>
  </w:style>
  <w:style w:type="character" w:styleId="Nadruk">
    <w:name w:val="Emphasis"/>
    <w:basedOn w:val="Standaardalinea-lettertype"/>
    <w:uiPriority w:val="20"/>
    <w:qFormat/>
    <w:rsid w:val="00902861"/>
    <w:rPr>
      <w:i/>
      <w:iCs/>
    </w:rPr>
  </w:style>
  <w:style w:type="paragraph" w:styleId="Ballontekst">
    <w:name w:val="Balloon Text"/>
    <w:basedOn w:val="Standaard"/>
    <w:link w:val="BallontekstChar"/>
    <w:uiPriority w:val="99"/>
    <w:semiHidden/>
    <w:unhideWhenUsed/>
    <w:rsid w:val="0090286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02861"/>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elpdesk@vg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1835</Words>
  <Characters>10093</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VGN</Company>
  <LinksUpToDate>false</LinksUpToDate>
  <CharactersWithSpaces>11905</CharactersWithSpaces>
  <SharedDoc>false</SharedDoc>
  <HLinks>
    <vt:vector size="6" baseType="variant">
      <vt:variant>
        <vt:i4>655398</vt:i4>
      </vt:variant>
      <vt:variant>
        <vt:i4>0</vt:i4>
      </vt:variant>
      <vt:variant>
        <vt:i4>0</vt:i4>
      </vt:variant>
      <vt:variant>
        <vt:i4>5</vt:i4>
      </vt:variant>
      <vt:variant>
        <vt:lpwstr>mailto:helpdesk@vgn.org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ahart</dc:creator>
  <cp:keywords/>
  <dc:description/>
  <cp:lastModifiedBy>mvanrijn</cp:lastModifiedBy>
  <cp:revision>2</cp:revision>
  <dcterms:created xsi:type="dcterms:W3CDTF">2012-04-12T09:56:00Z</dcterms:created>
  <dcterms:modified xsi:type="dcterms:W3CDTF">2012-04-12T09:56:00Z</dcterms:modified>
</cp:coreProperties>
</file>