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F7" w:rsidRDefault="00CA2F0C" w:rsidP="00FC43BE">
      <w:pPr>
        <w:jc w:val="center"/>
        <w:rPr>
          <w:i/>
        </w:rPr>
      </w:pPr>
      <w:r w:rsidRPr="00CA2F0C">
        <w:rPr>
          <w:b/>
          <w:i/>
          <w:noProof/>
        </w:rPr>
        <w:pict>
          <v:rect id="Rechthoek 2" o:spid="_x0000_s1026" style="position:absolute;left:0;text-align:left;margin-left:103.1pt;margin-top:-2.4pt;width:243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" fillcolor="#92d050" stroked="f" strokeweight="2pt">
            <v:fill opacity="31354f"/>
          </v:rect>
        </w:pict>
      </w:r>
      <w:r w:rsidR="00724097" w:rsidRPr="00AD0502">
        <w:rPr>
          <w:i/>
        </w:rPr>
        <w:t>[</w:t>
      </w:r>
      <w:r w:rsidR="0003196A" w:rsidRPr="00AD0502">
        <w:rPr>
          <w:i/>
        </w:rPr>
        <w:t xml:space="preserve">GROENE BRIEF - </w:t>
      </w:r>
      <w:r w:rsidR="00724097" w:rsidRPr="00AD0502">
        <w:rPr>
          <w:i/>
        </w:rPr>
        <w:t>BRIEFPAPIER ZORGAANBIEDER]</w:t>
      </w:r>
    </w:p>
    <w:p w:rsidR="00E33E6A" w:rsidRDefault="00E33E6A" w:rsidP="00FC43BE">
      <w:pPr>
        <w:rPr>
          <w:i/>
        </w:rPr>
      </w:pPr>
    </w:p>
    <w:p w:rsidR="00EA20A6" w:rsidRDefault="00EA20A6" w:rsidP="00FC43BE">
      <w:pPr>
        <w:rPr>
          <w:i/>
        </w:rPr>
      </w:pPr>
    </w:p>
    <w:p w:rsidR="00EA20A6" w:rsidRDefault="00EA20A6" w:rsidP="00FC43BE">
      <w:pPr>
        <w:rPr>
          <w:i/>
        </w:rPr>
      </w:pPr>
    </w:p>
    <w:p w:rsidR="00EA20A6" w:rsidRDefault="00EA20A6" w:rsidP="00FC43BE"/>
    <w:p w:rsidR="00FC43BE" w:rsidRDefault="00FC43BE" w:rsidP="00FC43BE">
      <w:r>
        <w:t>[</w:t>
      </w:r>
      <w:r w:rsidRPr="00EA20A6">
        <w:rPr>
          <w:i/>
          <w:highlight w:val="lightGray"/>
        </w:rPr>
        <w:t>adres cliënt</w:t>
      </w:r>
      <w:r>
        <w:t>]</w:t>
      </w:r>
    </w:p>
    <w:p w:rsidR="0003196A" w:rsidRPr="00FC43BE" w:rsidRDefault="0003196A" w:rsidP="00FC43BE"/>
    <w:p w:rsidR="00FC43BE" w:rsidRPr="00FC43BE" w:rsidRDefault="00FC43BE" w:rsidP="00FC43BE"/>
    <w:p w:rsidR="00FC43BE" w:rsidRDefault="00FC43BE" w:rsidP="00FC43BE">
      <w:r>
        <w:t xml:space="preserve">Onderwerp: </w:t>
      </w:r>
      <w:r w:rsidR="0003196A">
        <w:t>Zorgverlening in 2015</w:t>
      </w:r>
    </w:p>
    <w:p w:rsidR="00FC43BE" w:rsidRDefault="00FC43BE" w:rsidP="00FC43BE"/>
    <w:p w:rsidR="00B16554" w:rsidRDefault="00B16554" w:rsidP="00FC43BE"/>
    <w:p w:rsidR="00FC43BE" w:rsidRPr="0003196A" w:rsidRDefault="00724097" w:rsidP="00FC43BE">
      <w:r>
        <w:t>[</w:t>
      </w:r>
      <w:r w:rsidRPr="00B16554">
        <w:rPr>
          <w:i/>
          <w:highlight w:val="lightGray"/>
        </w:rPr>
        <w:t>Geachte</w:t>
      </w:r>
      <w:r>
        <w:t>]</w:t>
      </w:r>
      <w:r w:rsidR="00FC43BE">
        <w:t xml:space="preserve"> </w:t>
      </w:r>
      <w:r>
        <w:t>[</w:t>
      </w:r>
      <w:r w:rsidR="0003196A" w:rsidRPr="00B16554">
        <w:rPr>
          <w:i/>
          <w:highlight w:val="lightGray"/>
        </w:rPr>
        <w:t>naam</w:t>
      </w:r>
      <w:r w:rsidR="00B16554" w:rsidRPr="00B16554">
        <w:rPr>
          <w:i/>
          <w:highlight w:val="lightGray"/>
        </w:rPr>
        <w:t xml:space="preserve"> </w:t>
      </w:r>
      <w:r w:rsidR="0079171F" w:rsidRPr="00B16554">
        <w:rPr>
          <w:i/>
          <w:highlight w:val="lightGray"/>
        </w:rPr>
        <w:t>cliënt</w:t>
      </w:r>
      <w:r w:rsidR="00B16554" w:rsidRPr="00B16554">
        <w:rPr>
          <w:i/>
          <w:highlight w:val="lightGray"/>
        </w:rPr>
        <w:t>(e)</w:t>
      </w:r>
      <w:r w:rsidR="0003196A">
        <w:t>]</w:t>
      </w:r>
      <w:r w:rsidR="00B16554">
        <w:t>,</w:t>
      </w:r>
    </w:p>
    <w:p w:rsidR="00FC43BE" w:rsidRDefault="00FC43BE" w:rsidP="00FC43BE"/>
    <w:p w:rsidR="0003196A" w:rsidRDefault="0003196A" w:rsidP="00FC43BE"/>
    <w:p w:rsidR="009B62FA" w:rsidRDefault="0006591D" w:rsidP="00FC43BE">
      <w:r>
        <w:t xml:space="preserve">De afgelopen </w:t>
      </w:r>
      <w:r w:rsidR="0003196A">
        <w:t xml:space="preserve">tijd is er </w:t>
      </w:r>
      <w:r w:rsidR="009B62FA">
        <w:t xml:space="preserve">in de media en politiek </w:t>
      </w:r>
      <w:r w:rsidR="0003196A">
        <w:t>veel aandacht geweest voor verandering in de zorg volgend jaar. U hebt daar misschien al wat over gehoord</w:t>
      </w:r>
      <w:r w:rsidR="003E648F">
        <w:t xml:space="preserve">. </w:t>
      </w:r>
      <w:r w:rsidR="009B62FA">
        <w:t xml:space="preserve">Met deze brief </w:t>
      </w:r>
      <w:r w:rsidR="0003196A">
        <w:t xml:space="preserve">informeren we u over uw situatie </w:t>
      </w:r>
      <w:r w:rsidR="00E921E7">
        <w:t>vanaf</w:t>
      </w:r>
      <w:r w:rsidR="0003196A">
        <w:t xml:space="preserve"> volgend jaar.</w:t>
      </w:r>
    </w:p>
    <w:p w:rsidR="0003196A" w:rsidRDefault="0003196A" w:rsidP="00FC43BE"/>
    <w:p w:rsidR="00B16554" w:rsidRPr="006B02BF" w:rsidRDefault="00B16554" w:rsidP="00B16554">
      <w:r>
        <w:t>[</w:t>
      </w:r>
      <w:r w:rsidRPr="00E921E7">
        <w:rPr>
          <w:highlight w:val="lightGray"/>
        </w:rPr>
        <w:t xml:space="preserve">Optioneel: </w:t>
      </w:r>
      <w:r w:rsidRPr="00E921E7">
        <w:rPr>
          <w:i/>
          <w:highlight w:val="lightGray"/>
        </w:rPr>
        <w:t>korte omschrijving van de aandacht die binnen de organisatie al aan dit onderwerp is besteed</w:t>
      </w:r>
      <w:r w:rsidRPr="006B02BF">
        <w:t>]</w:t>
      </w:r>
    </w:p>
    <w:p w:rsidR="00B16554" w:rsidRDefault="00B16554" w:rsidP="00FC43BE"/>
    <w:p w:rsidR="0003196A" w:rsidRDefault="00AD0502" w:rsidP="00FC43BE">
      <w:r>
        <w:t xml:space="preserve">Wij zijn de afgelopen tijd druk in overleg geweest met gemeenten over de veranderingen in de zorg. De gemeenten zijn vanaf volgende jaar namelijk verantwoordelijk voor de organisatie van uw zorg. </w:t>
      </w:r>
      <w:r w:rsidR="0003196A">
        <w:t xml:space="preserve">Wij hebben met de gemeenten duidelijke afspraken gemaakt. </w:t>
      </w:r>
    </w:p>
    <w:p w:rsidR="0003196A" w:rsidRDefault="0003196A" w:rsidP="00FC43BE"/>
    <w:p w:rsidR="0003196A" w:rsidRDefault="0003196A" w:rsidP="00FC43BE">
      <w:r>
        <w:t>Gelukkig kunnen we u berichten dat u volgend jaar op dezelfde wijze zorg zult ontvangen van ons. [</w:t>
      </w:r>
      <w:r w:rsidRPr="00B16554">
        <w:rPr>
          <w:i/>
          <w:highlight w:val="lightGray"/>
        </w:rPr>
        <w:t>U hoeft verder</w:t>
      </w:r>
      <w:r w:rsidR="00B16554" w:rsidRPr="00B16554">
        <w:rPr>
          <w:i/>
          <w:highlight w:val="lightGray"/>
        </w:rPr>
        <w:t xml:space="preserve"> niets te doen</w:t>
      </w:r>
      <w:r w:rsidR="00B16554" w:rsidRPr="00B16554">
        <w:rPr>
          <w:highlight w:val="lightGray"/>
        </w:rPr>
        <w:t>.][</w:t>
      </w:r>
      <w:commentRangeStart w:id="0"/>
      <w:r w:rsidRPr="00B16554">
        <w:rPr>
          <w:i/>
          <w:highlight w:val="lightGray"/>
        </w:rPr>
        <w:t>Binnenkort komt een van uw vaste zorgverleners</w:t>
      </w:r>
      <w:r w:rsidR="00B16554" w:rsidRPr="00B16554">
        <w:rPr>
          <w:i/>
          <w:highlight w:val="lightGray"/>
        </w:rPr>
        <w:t xml:space="preserve"> persoonlijk</w:t>
      </w:r>
      <w:r w:rsidRPr="00B16554">
        <w:rPr>
          <w:i/>
          <w:highlight w:val="lightGray"/>
        </w:rPr>
        <w:t xml:space="preserve"> bij u langs om te bespreken </w:t>
      </w:r>
      <w:r w:rsidR="00B16554" w:rsidRPr="00B16554">
        <w:rPr>
          <w:i/>
          <w:highlight w:val="lightGray"/>
        </w:rPr>
        <w:t>wat u zou moeten doen</w:t>
      </w:r>
      <w:commentRangeEnd w:id="0"/>
      <w:r w:rsidR="009653E8">
        <w:rPr>
          <w:rStyle w:val="Verwijzingopmerking"/>
        </w:rPr>
        <w:commentReference w:id="0"/>
      </w:r>
      <w:r w:rsidR="00B16554" w:rsidRPr="00B16554">
        <w:rPr>
          <w:i/>
          <w:highlight w:val="lightGray"/>
        </w:rPr>
        <w:t xml:space="preserve">. </w:t>
      </w:r>
      <w:commentRangeStart w:id="1"/>
      <w:r w:rsidR="00B16554" w:rsidRPr="00B16554">
        <w:rPr>
          <w:i/>
          <w:highlight w:val="lightGray"/>
        </w:rPr>
        <w:t>Wij zullen u bij elke stap begeleiden. U hoeft zich dus geen zorgen te maken over alle veranderingen</w:t>
      </w:r>
      <w:commentRangeEnd w:id="1"/>
      <w:r w:rsidR="00B16554" w:rsidRPr="00B16554">
        <w:rPr>
          <w:rStyle w:val="Verwijzingopmerking"/>
          <w:highlight w:val="lightGray"/>
        </w:rPr>
        <w:commentReference w:id="1"/>
      </w:r>
      <w:r w:rsidR="00B16554" w:rsidRPr="00B16554">
        <w:rPr>
          <w:highlight w:val="lightGray"/>
        </w:rPr>
        <w:t>.]</w:t>
      </w:r>
    </w:p>
    <w:p w:rsidR="00661D4E" w:rsidRDefault="00661D4E" w:rsidP="003E648F"/>
    <w:p w:rsidR="0006591D" w:rsidRDefault="00C77291" w:rsidP="00FC43BE">
      <w:r>
        <w:t>[</w:t>
      </w:r>
      <w:r w:rsidRPr="00E921E7">
        <w:rPr>
          <w:i/>
          <w:highlight w:val="lightGray"/>
        </w:rPr>
        <w:t xml:space="preserve">Meer algemene informatie over de wijzigingen </w:t>
      </w:r>
      <w:r w:rsidR="00DC6DBA" w:rsidRPr="00E921E7">
        <w:rPr>
          <w:i/>
          <w:highlight w:val="lightGray"/>
        </w:rPr>
        <w:t>in de AWBZ, WMO en/of Jeugdwet</w:t>
      </w:r>
      <w:r w:rsidRPr="00E921E7">
        <w:rPr>
          <w:i/>
          <w:highlight w:val="lightGray"/>
        </w:rPr>
        <w:t xml:space="preserve"> kunt u vinden op onze website. Indien u</w:t>
      </w:r>
      <w:r w:rsidR="009B62FA" w:rsidRPr="00E921E7">
        <w:rPr>
          <w:i/>
          <w:highlight w:val="lightGray"/>
        </w:rPr>
        <w:t xml:space="preserve"> </w:t>
      </w:r>
      <w:r w:rsidR="00A64DE7" w:rsidRPr="00E921E7">
        <w:rPr>
          <w:i/>
          <w:highlight w:val="lightGray"/>
        </w:rPr>
        <w:t>hierover</w:t>
      </w:r>
      <w:r w:rsidR="009B62FA" w:rsidRPr="00E921E7">
        <w:rPr>
          <w:i/>
          <w:highlight w:val="lightGray"/>
        </w:rPr>
        <w:t xml:space="preserve"> </w:t>
      </w:r>
      <w:r w:rsidRPr="00E921E7">
        <w:rPr>
          <w:i/>
          <w:highlight w:val="lightGray"/>
        </w:rPr>
        <w:t>nog vragen</w:t>
      </w:r>
      <w:r w:rsidR="00DC6DBA" w:rsidRPr="00E921E7">
        <w:rPr>
          <w:i/>
          <w:highlight w:val="lightGray"/>
        </w:rPr>
        <w:t xml:space="preserve"> en/of opmerkingen </w:t>
      </w:r>
      <w:r w:rsidR="00FA691B" w:rsidRPr="00E921E7">
        <w:rPr>
          <w:i/>
          <w:highlight w:val="lightGray"/>
        </w:rPr>
        <w:t xml:space="preserve">heeft </w:t>
      </w:r>
      <w:r w:rsidRPr="00E921E7">
        <w:rPr>
          <w:i/>
          <w:highlight w:val="lightGray"/>
        </w:rPr>
        <w:t>kunt u contact opnemen met (naam/telefoonnummer/e-mail)</w:t>
      </w:r>
      <w:r w:rsidR="00175FFC" w:rsidRPr="00E921E7">
        <w:rPr>
          <w:i/>
          <w:highlight w:val="lightGray"/>
        </w:rPr>
        <w:t>.</w:t>
      </w:r>
      <w:r>
        <w:t>]</w:t>
      </w:r>
    </w:p>
    <w:p w:rsidR="00B16554" w:rsidRDefault="00B16554" w:rsidP="00FC43BE"/>
    <w:p w:rsidR="00C77291" w:rsidRDefault="00C77291" w:rsidP="00FC43BE"/>
    <w:p w:rsidR="00C77291" w:rsidRDefault="00C77291" w:rsidP="00FC43BE">
      <w:r>
        <w:t>Met vriendelijke groet,</w:t>
      </w:r>
    </w:p>
    <w:p w:rsidR="00C77291" w:rsidRDefault="00C77291" w:rsidP="00FC43BE"/>
    <w:p w:rsidR="00C77291" w:rsidRDefault="00C77291" w:rsidP="00FC43BE"/>
    <w:p w:rsidR="0003196A" w:rsidRDefault="0003196A">
      <w:pPr>
        <w:spacing w:line="240" w:lineRule="auto"/>
      </w:pPr>
      <w:r>
        <w:br w:type="page"/>
      </w:r>
    </w:p>
    <w:p w:rsidR="0003196A" w:rsidRPr="00AD0502" w:rsidRDefault="00CA2F0C" w:rsidP="0003196A">
      <w:pPr>
        <w:jc w:val="center"/>
        <w:rPr>
          <w:b/>
          <w:i/>
        </w:rPr>
      </w:pPr>
      <w:r>
        <w:rPr>
          <w:b/>
          <w:i/>
          <w:noProof/>
        </w:rPr>
        <w:lastRenderedPageBreak/>
        <w:pict>
          <v:rect id="Rechthoek 1" o:spid="_x0000_s1028" style="position:absolute;left:0;text-align:left;margin-left:104.6pt;margin-top:-4.65pt;width:243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" fillcolor="#f79646 [3209]" stroked="f" strokeweight="2pt">
            <v:fill opacity="31354f"/>
          </v:rect>
        </w:pict>
      </w:r>
      <w:r w:rsidR="0003196A" w:rsidRPr="00AD0502">
        <w:rPr>
          <w:b/>
          <w:i/>
        </w:rPr>
        <w:t>[ORANJE BRIEF - BRIEFPAPIER ZORGAANBIEDER]</w:t>
      </w:r>
    </w:p>
    <w:p w:rsidR="0003196A" w:rsidRDefault="0003196A" w:rsidP="0003196A">
      <w:pPr>
        <w:rPr>
          <w:i/>
        </w:rPr>
      </w:pPr>
    </w:p>
    <w:p w:rsidR="0003196A" w:rsidRDefault="0003196A" w:rsidP="0003196A">
      <w:pPr>
        <w:rPr>
          <w:i/>
        </w:rPr>
      </w:pPr>
    </w:p>
    <w:p w:rsidR="0003196A" w:rsidRDefault="0003196A" w:rsidP="0003196A">
      <w:pPr>
        <w:rPr>
          <w:i/>
        </w:rPr>
      </w:pPr>
    </w:p>
    <w:p w:rsidR="0003196A" w:rsidRDefault="0003196A" w:rsidP="0003196A"/>
    <w:p w:rsidR="0003196A" w:rsidRPr="00FC43BE" w:rsidRDefault="0003196A" w:rsidP="0003196A">
      <w:r>
        <w:t>[</w:t>
      </w:r>
      <w:r w:rsidRPr="00EA20A6">
        <w:rPr>
          <w:i/>
          <w:highlight w:val="lightGray"/>
        </w:rPr>
        <w:t>adres cliënt</w:t>
      </w:r>
      <w:r>
        <w:t>]</w:t>
      </w:r>
    </w:p>
    <w:p w:rsidR="0003196A" w:rsidRPr="00FC43BE" w:rsidRDefault="0003196A" w:rsidP="0003196A"/>
    <w:p w:rsidR="0003196A" w:rsidRDefault="0003196A" w:rsidP="0003196A">
      <w:r>
        <w:t xml:space="preserve">Onderwerp: </w:t>
      </w:r>
      <w:r w:rsidR="00B16554">
        <w:t>Zorgverlening in</w:t>
      </w:r>
      <w:r>
        <w:t xml:space="preserve"> 2015</w:t>
      </w:r>
    </w:p>
    <w:p w:rsidR="0003196A" w:rsidRDefault="0003196A" w:rsidP="0003196A"/>
    <w:p w:rsidR="00B16554" w:rsidRDefault="00B16554" w:rsidP="0003196A"/>
    <w:p w:rsidR="00AD0502" w:rsidRPr="0003196A" w:rsidRDefault="00AD0502" w:rsidP="00AD0502">
      <w:r>
        <w:t>[</w:t>
      </w:r>
      <w:r w:rsidRPr="00B16554">
        <w:rPr>
          <w:i/>
          <w:highlight w:val="lightGray"/>
        </w:rPr>
        <w:t>Geachte</w:t>
      </w:r>
      <w:r>
        <w:t>] [</w:t>
      </w:r>
      <w:r w:rsidRPr="00B16554">
        <w:rPr>
          <w:i/>
          <w:highlight w:val="lightGray"/>
        </w:rPr>
        <w:t xml:space="preserve">naam </w:t>
      </w:r>
      <w:r w:rsidR="00E11B83" w:rsidRPr="00B16554">
        <w:rPr>
          <w:i/>
          <w:highlight w:val="lightGray"/>
        </w:rPr>
        <w:t>cliënt</w:t>
      </w:r>
      <w:r w:rsidRPr="00B16554">
        <w:rPr>
          <w:i/>
          <w:highlight w:val="lightGray"/>
        </w:rPr>
        <w:t>(e)</w:t>
      </w:r>
      <w:r>
        <w:t>],</w:t>
      </w:r>
    </w:p>
    <w:p w:rsidR="00B16554" w:rsidRDefault="00B16554" w:rsidP="00B16554"/>
    <w:p w:rsidR="00B16554" w:rsidRDefault="00B16554" w:rsidP="00B16554"/>
    <w:p w:rsidR="00B16554" w:rsidRDefault="00B16554" w:rsidP="00B16554">
      <w:r>
        <w:t xml:space="preserve">De afgelopen tijd is er in de media en politiek veel aandacht geweest voor verandering in de zorg volgend jaar. U hebt daar misschien al wat over gehoord. Met deze brief informeren we u over uw situatie </w:t>
      </w:r>
      <w:r w:rsidR="00E921E7">
        <w:t>vanaf</w:t>
      </w:r>
      <w:r>
        <w:t xml:space="preserve"> volgend jaar.</w:t>
      </w:r>
    </w:p>
    <w:p w:rsidR="00B16554" w:rsidRDefault="00B16554" w:rsidP="00B16554"/>
    <w:p w:rsidR="00B16554" w:rsidRDefault="00AD0502" w:rsidP="00B16554">
      <w:r>
        <w:t>Wij zijn</w:t>
      </w:r>
      <w:r w:rsidR="00B16554">
        <w:t xml:space="preserve"> </w:t>
      </w:r>
      <w:r>
        <w:t>druk in overleg geweest met gemeenten</w:t>
      </w:r>
      <w:r w:rsidR="00B16554">
        <w:t xml:space="preserve"> over de veranderingen in de zorg. </w:t>
      </w:r>
      <w:r>
        <w:t>De</w:t>
      </w:r>
      <w:r w:rsidR="00B16554">
        <w:t xml:space="preserve"> gemeenten </w:t>
      </w:r>
      <w:r>
        <w:t xml:space="preserve">zijn </w:t>
      </w:r>
      <w:r w:rsidR="00B16554">
        <w:t xml:space="preserve">vanaf volgende jaar </w:t>
      </w:r>
      <w:r>
        <w:t xml:space="preserve">namelijk </w:t>
      </w:r>
      <w:r w:rsidR="00B16554">
        <w:t xml:space="preserve">verantwoordelijk voor de organisatie van uw zorg. </w:t>
      </w:r>
      <w:r w:rsidR="00E921E7">
        <w:t>[</w:t>
      </w:r>
      <w:r w:rsidR="00B16554" w:rsidRPr="00413711">
        <w:rPr>
          <w:i/>
          <w:highlight w:val="lightGray"/>
        </w:rPr>
        <w:t>Wij hebben met</w:t>
      </w:r>
      <w:r w:rsidR="00E921E7" w:rsidRPr="00413711">
        <w:rPr>
          <w:i/>
          <w:highlight w:val="lightGray"/>
        </w:rPr>
        <w:t xml:space="preserve"> de gemeente [xxxxxxxx] inmiddels </w:t>
      </w:r>
      <w:r w:rsidR="00B16554" w:rsidRPr="00413711">
        <w:rPr>
          <w:i/>
          <w:highlight w:val="lightGray"/>
        </w:rPr>
        <w:t>afspraken gemaakt.</w:t>
      </w:r>
      <w:r w:rsidR="00E921E7" w:rsidRPr="00413711">
        <w:rPr>
          <w:i/>
          <w:highlight w:val="lightGray"/>
        </w:rPr>
        <w:t>] [Wij praten op dit moment nog met de gemeente [xxxxxxxx] over de afspraken voor volgend jaar</w:t>
      </w:r>
      <w:r w:rsidR="00E921E7">
        <w:t>.]</w:t>
      </w:r>
      <w:r w:rsidR="00B16554">
        <w:t xml:space="preserve"> </w:t>
      </w:r>
    </w:p>
    <w:p w:rsidR="00B16554" w:rsidRDefault="00B16554" w:rsidP="00B16554"/>
    <w:p w:rsidR="00413711" w:rsidRPr="00413711" w:rsidRDefault="00E921E7" w:rsidP="0003196A">
      <w:r>
        <w:t>Wij proberen ervoor te zorgen de zorg die u volgend jaar krijgt zo veel mogelijk aansluit op wat u tot nu toe van ons gewend bent. Door alle veranderingen en de afspraken die de gemeenten daarover met ons maken, is</w:t>
      </w:r>
      <w:r w:rsidR="00413711">
        <w:t xml:space="preserve"> nog niet helemaal bekend hoe ons zorgaanbod er volgend jaar uit zal zien. Het is niet </w:t>
      </w:r>
      <w:r>
        <w:t xml:space="preserve">uitgesloten dat er de komende tijd </w:t>
      </w:r>
      <w:r w:rsidR="00413711">
        <w:t xml:space="preserve">voor u </w:t>
      </w:r>
      <w:r>
        <w:t>iets zal veranderen.</w:t>
      </w:r>
      <w:r w:rsidR="00413711">
        <w:t xml:space="preserve"> [</w:t>
      </w:r>
      <w:r w:rsidR="00413711" w:rsidRPr="00413711">
        <w:rPr>
          <w:i/>
          <w:highlight w:val="lightGray"/>
        </w:rPr>
        <w:t>Optioneel: U kunt bijvoorbeeld denken aan [een of twee simpele voorbeelden waarvan zeer waarschijnlijk is dat ze geïmplementeerd gaan worden.]</w:t>
      </w:r>
    </w:p>
    <w:p w:rsidR="00413711" w:rsidRDefault="00413711" w:rsidP="0003196A"/>
    <w:p w:rsidR="0003196A" w:rsidRDefault="00E921E7" w:rsidP="0003196A">
      <w:r>
        <w:t>Zodra wij uitsluitsel kunnen geven</w:t>
      </w:r>
      <w:r w:rsidR="00413711">
        <w:t xml:space="preserve"> over onze zorgverlening volgend</w:t>
      </w:r>
      <w:r w:rsidR="0079171F">
        <w:t xml:space="preserve"> jaar</w:t>
      </w:r>
      <w:r>
        <w:t xml:space="preserve">, </w:t>
      </w:r>
      <w:r w:rsidR="00413711">
        <w:t>ontvangt u van ons bericht hoe d</w:t>
      </w:r>
      <w:r w:rsidR="001E4C32">
        <w:t>ie</w:t>
      </w:r>
      <w:r w:rsidR="00413711">
        <w:t xml:space="preserve"> eruit zal zien. [</w:t>
      </w:r>
      <w:r w:rsidR="00413711">
        <w:rPr>
          <w:i/>
          <w:highlight w:val="lightGray"/>
        </w:rPr>
        <w:t xml:space="preserve">Daarna zal </w:t>
      </w:r>
      <w:r w:rsidR="00413711" w:rsidRPr="00B16554">
        <w:rPr>
          <w:i/>
          <w:highlight w:val="lightGray"/>
        </w:rPr>
        <w:t xml:space="preserve">een van uw vaste zorgverleners persoonlijk </w:t>
      </w:r>
      <w:r w:rsidR="00413711">
        <w:rPr>
          <w:i/>
          <w:highlight w:val="lightGray"/>
        </w:rPr>
        <w:t xml:space="preserve">bij u langskomen </w:t>
      </w:r>
      <w:r w:rsidR="00413711" w:rsidRPr="00B16554">
        <w:rPr>
          <w:i/>
          <w:highlight w:val="lightGray"/>
        </w:rPr>
        <w:t xml:space="preserve">om </w:t>
      </w:r>
      <w:r w:rsidR="00413711">
        <w:rPr>
          <w:i/>
          <w:highlight w:val="lightGray"/>
        </w:rPr>
        <w:t xml:space="preserve">de veranderingen met u </w:t>
      </w:r>
      <w:r w:rsidR="00413711" w:rsidRPr="00B16554">
        <w:rPr>
          <w:i/>
          <w:highlight w:val="lightGray"/>
        </w:rPr>
        <w:t>te bespreken</w:t>
      </w:r>
      <w:r w:rsidR="001E4C32" w:rsidRPr="00B16554">
        <w:rPr>
          <w:i/>
          <w:highlight w:val="lightGray"/>
        </w:rPr>
        <w:t>. Wij zullen u bij elke stap begeleiden.</w:t>
      </w:r>
      <w:r w:rsidR="00E11B83" w:rsidRPr="00E11B83">
        <w:t>]</w:t>
      </w:r>
      <w:r w:rsidR="001E4C32" w:rsidRPr="00E11B83">
        <w:t xml:space="preserve"> </w:t>
      </w:r>
      <w:r w:rsidR="00413711">
        <w:t xml:space="preserve">U hoeft zich dus geen zorgen te maken dat u plotseling met veranderingen wordt geconfronteerd. </w:t>
      </w:r>
    </w:p>
    <w:p w:rsidR="0003196A" w:rsidRDefault="0003196A" w:rsidP="0003196A"/>
    <w:p w:rsidR="0003196A" w:rsidRDefault="0003196A" w:rsidP="0003196A">
      <w:r>
        <w:t>[</w:t>
      </w:r>
      <w:r w:rsidRPr="00413711">
        <w:rPr>
          <w:i/>
          <w:highlight w:val="lightGray"/>
        </w:rPr>
        <w:t>Meer algemene informatie over de wijzigingen in de AWBZ, WMO en/of Jeugdwet kunt u vinden op onze website. Indien u hierover nog vragen en/of opmerkingen heeft kunt u contact opnemen met (naam/telefoonnummer/e-mail).</w:t>
      </w:r>
      <w:r w:rsidRPr="00413711">
        <w:rPr>
          <w:highlight w:val="lightGray"/>
        </w:rPr>
        <w:t>]</w:t>
      </w:r>
    </w:p>
    <w:p w:rsidR="0003196A" w:rsidRDefault="0003196A" w:rsidP="0003196A"/>
    <w:p w:rsidR="0003196A" w:rsidRDefault="0003196A" w:rsidP="0003196A">
      <w:r>
        <w:t>Met vriendelijke groet,</w:t>
      </w:r>
    </w:p>
    <w:p w:rsidR="0003196A" w:rsidRDefault="0003196A" w:rsidP="0003196A"/>
    <w:p w:rsidR="0003196A" w:rsidRDefault="0003196A" w:rsidP="0003196A"/>
    <w:p w:rsidR="0003196A" w:rsidRPr="00FC43BE" w:rsidRDefault="0003196A" w:rsidP="0003196A"/>
    <w:p w:rsidR="0003196A" w:rsidRDefault="0003196A">
      <w:pPr>
        <w:spacing w:line="240" w:lineRule="auto"/>
      </w:pPr>
      <w:r>
        <w:br w:type="page"/>
      </w:r>
    </w:p>
    <w:p w:rsidR="0003196A" w:rsidRDefault="00CA2F0C" w:rsidP="0003196A">
      <w:pPr>
        <w:jc w:val="center"/>
        <w:rPr>
          <w:i/>
        </w:rPr>
      </w:pPr>
      <w:r w:rsidRPr="00CA2F0C">
        <w:rPr>
          <w:b/>
          <w:i/>
          <w:noProof/>
        </w:rPr>
        <w:lastRenderedPageBreak/>
        <w:pict>
          <v:rect id="Rechthoek 3" o:spid="_x0000_s1027" style="position:absolute;left:0;text-align:left;margin-left:108.35pt;margin-top:-4.65pt;width:243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" fillcolor="red" stroked="f" strokeweight="2pt">
            <v:fill opacity="31354f"/>
          </v:rect>
        </w:pict>
      </w:r>
      <w:r w:rsidR="00AD0502" w:rsidRPr="00AD0502">
        <w:rPr>
          <w:i/>
        </w:rPr>
        <w:t xml:space="preserve"> </w:t>
      </w:r>
      <w:r w:rsidR="0003196A" w:rsidRPr="00AD0502">
        <w:rPr>
          <w:i/>
        </w:rPr>
        <w:t>[RODE BRIEF - BRIEFPAPIER ZORGAANBIEDER]</w:t>
      </w:r>
    </w:p>
    <w:p w:rsidR="0003196A" w:rsidRDefault="0003196A" w:rsidP="0003196A">
      <w:pPr>
        <w:rPr>
          <w:i/>
        </w:rPr>
      </w:pPr>
    </w:p>
    <w:p w:rsidR="0003196A" w:rsidRDefault="0003196A" w:rsidP="0003196A">
      <w:pPr>
        <w:rPr>
          <w:i/>
        </w:rPr>
      </w:pPr>
    </w:p>
    <w:p w:rsidR="0003196A" w:rsidRDefault="0003196A" w:rsidP="0003196A">
      <w:pPr>
        <w:rPr>
          <w:i/>
        </w:rPr>
      </w:pPr>
    </w:p>
    <w:p w:rsidR="0003196A" w:rsidRDefault="0003196A" w:rsidP="0003196A"/>
    <w:p w:rsidR="0003196A" w:rsidRPr="00FC43BE" w:rsidRDefault="0003196A" w:rsidP="0003196A">
      <w:r>
        <w:t>[</w:t>
      </w:r>
      <w:r w:rsidRPr="00EA20A6">
        <w:rPr>
          <w:i/>
          <w:highlight w:val="lightGray"/>
        </w:rPr>
        <w:t>adres cliënt</w:t>
      </w:r>
      <w:r>
        <w:t>]</w:t>
      </w:r>
    </w:p>
    <w:p w:rsidR="0003196A" w:rsidRPr="00FC43BE" w:rsidRDefault="0003196A" w:rsidP="0003196A"/>
    <w:p w:rsidR="0003196A" w:rsidRDefault="0003196A" w:rsidP="0003196A">
      <w:r>
        <w:t xml:space="preserve">Onderwerp: </w:t>
      </w:r>
      <w:r w:rsidR="00AD0502">
        <w:t>V</w:t>
      </w:r>
      <w:r>
        <w:t>eranderingen vanaf 2015</w:t>
      </w:r>
    </w:p>
    <w:p w:rsidR="0003196A" w:rsidRDefault="0003196A" w:rsidP="0003196A"/>
    <w:p w:rsidR="00AD0502" w:rsidRDefault="00AD0502" w:rsidP="0003196A"/>
    <w:p w:rsidR="00AD0502" w:rsidRPr="0003196A" w:rsidRDefault="00AD0502" w:rsidP="00AD0502">
      <w:r>
        <w:t>[</w:t>
      </w:r>
      <w:r w:rsidRPr="00B16554">
        <w:rPr>
          <w:i/>
          <w:highlight w:val="lightGray"/>
        </w:rPr>
        <w:t>Geachte</w:t>
      </w:r>
      <w:r>
        <w:t>] [</w:t>
      </w:r>
      <w:r w:rsidRPr="00B16554">
        <w:rPr>
          <w:i/>
          <w:highlight w:val="lightGray"/>
        </w:rPr>
        <w:t xml:space="preserve">naam </w:t>
      </w:r>
      <w:r w:rsidR="00E11B83" w:rsidRPr="00B16554">
        <w:rPr>
          <w:i/>
          <w:highlight w:val="lightGray"/>
        </w:rPr>
        <w:t>cliënt</w:t>
      </w:r>
      <w:r w:rsidRPr="00B16554">
        <w:rPr>
          <w:i/>
          <w:highlight w:val="lightGray"/>
        </w:rPr>
        <w:t>(e)</w:t>
      </w:r>
      <w:r>
        <w:t>],</w:t>
      </w:r>
    </w:p>
    <w:p w:rsidR="0003196A" w:rsidRDefault="0003196A" w:rsidP="0003196A"/>
    <w:p w:rsidR="0003196A" w:rsidRDefault="0003196A" w:rsidP="0003196A">
      <w:r>
        <w:t xml:space="preserve">De afgelopen periode is er veel aandacht in de media en politiek voor de wijzigingen in de AWBZ-zorg. Misschien heeft u daar iets van mee gekregen. Met deze brief willen we u op de hoogte stellen van de stand van zaken bij onze organisatie. </w:t>
      </w:r>
    </w:p>
    <w:p w:rsidR="00AD0502" w:rsidRDefault="00AD0502" w:rsidP="0003196A"/>
    <w:p w:rsidR="00AD0502" w:rsidRDefault="00AD0502" w:rsidP="00AD0502">
      <w:r>
        <w:t>[</w:t>
      </w:r>
      <w:r w:rsidRPr="00AD0502">
        <w:rPr>
          <w:u w:val="single"/>
        </w:rPr>
        <w:t xml:space="preserve">Bij niet </w:t>
      </w:r>
      <w:r>
        <w:rPr>
          <w:u w:val="single"/>
        </w:rPr>
        <w:t>inschrijven</w:t>
      </w:r>
      <w:r>
        <w:t xml:space="preserve">: </w:t>
      </w:r>
      <w:r w:rsidRPr="00AD0502">
        <w:rPr>
          <w:i/>
        </w:rPr>
        <w:t xml:space="preserve">De gemeenten zijn vanaf volgende jaar namelijk verantwoordelijk voor de organisatie van uw zorg. </w:t>
      </w:r>
      <w:r>
        <w:rPr>
          <w:i/>
        </w:rPr>
        <w:t>Wij hebben helaas geen afspraken gemaakt de gemeente [xxxxxxxx]</w:t>
      </w:r>
      <w:r>
        <w:t>.]</w:t>
      </w:r>
    </w:p>
    <w:p w:rsidR="00AD0502" w:rsidRDefault="00AD0502" w:rsidP="00AD0502"/>
    <w:p w:rsidR="00AD0502" w:rsidRDefault="00AD0502" w:rsidP="00AD0502">
      <w:r>
        <w:t>[</w:t>
      </w:r>
      <w:r w:rsidRPr="00AD0502">
        <w:rPr>
          <w:u w:val="single"/>
        </w:rPr>
        <w:t>Bij niet gunnen</w:t>
      </w:r>
      <w:r>
        <w:t xml:space="preserve">: </w:t>
      </w:r>
      <w:r w:rsidRPr="00AD0502">
        <w:rPr>
          <w:i/>
        </w:rPr>
        <w:t xml:space="preserve">Wij zijn de afgelopen tijd druk in overleg geweest met gemeenten over de veranderingen in de zorg. De gemeenten zijn vanaf volgende jaar namelijk verantwoordelijk voor de organisatie van uw zorg. Helaas is het niet gelukt afspraken te maken met </w:t>
      </w:r>
      <w:r>
        <w:rPr>
          <w:i/>
        </w:rPr>
        <w:t>de gemeente [xxxxxxxx]</w:t>
      </w:r>
      <w:r>
        <w:t>.]</w:t>
      </w:r>
    </w:p>
    <w:p w:rsidR="00AD0502" w:rsidRDefault="00AD0502" w:rsidP="00AD0502"/>
    <w:p w:rsidR="00AD0502" w:rsidRDefault="00AD0502" w:rsidP="00AD0502">
      <w:r>
        <w:t xml:space="preserve">Dat houdt in dat wij vanaf volgend jaar geen zorg aan u kunnen aanbieden. Daarvoor heeft de gemeente [xxxxxx] afspraken gemaakt met andere zorgaanbieders. Wij </w:t>
      </w:r>
      <w:r w:rsidR="00170966">
        <w:t xml:space="preserve">doen ons best </w:t>
      </w:r>
      <w:r>
        <w:t xml:space="preserve">er met de gemeente [xxxxxx] en deze zorgaanbieders </w:t>
      </w:r>
      <w:r w:rsidR="00E11B83">
        <w:t>er</w:t>
      </w:r>
      <w:r>
        <w:t xml:space="preserve">voor </w:t>
      </w:r>
      <w:r w:rsidR="00170966">
        <w:t xml:space="preserve">te zorgen </w:t>
      </w:r>
      <w:r>
        <w:t>dat</w:t>
      </w:r>
      <w:r w:rsidR="00D44068">
        <w:t xml:space="preserve"> u zonder problemen kunt overstappen naar een nieuwe zorgaanbieder. </w:t>
      </w:r>
    </w:p>
    <w:p w:rsidR="00AD0502" w:rsidRDefault="00AD0502" w:rsidP="00AD0502"/>
    <w:p w:rsidR="00AD0502" w:rsidRDefault="00D44068" w:rsidP="00AD0502">
      <w:r>
        <w:t xml:space="preserve">Een van uw vaste zorgverleners zal op korte termijn bij u langskomen om te bespreken hoe deze overstap voor u eruit zal zien. Wij zullen u daarbij begeleiden. Uw zorgovereenkomst met ons zal bij de overstap eindigen. Zodra duidelijk is hoe uw overstap eruit komt te zien, zullen wij dit nog in een brief aan u bevestigen. </w:t>
      </w:r>
      <w:r w:rsidR="00AD0502">
        <w:t xml:space="preserve">U hoeft zich dus geen zorgen te maken dat u plotseling </w:t>
      </w:r>
      <w:r>
        <w:t>zonder zorg komt te zitten.</w:t>
      </w:r>
    </w:p>
    <w:p w:rsidR="00D44068" w:rsidRDefault="00D44068" w:rsidP="0003196A"/>
    <w:p w:rsidR="0003196A" w:rsidRDefault="0003196A" w:rsidP="0003196A">
      <w:r>
        <w:t>[</w:t>
      </w:r>
      <w:r w:rsidRPr="00175FFC">
        <w:rPr>
          <w:i/>
          <w:highlight w:val="lightGray"/>
        </w:rPr>
        <w:t>Meer algemene informatie over de wijzigingen in de AWBZ, WMO en/of Jeugdwet kunt u vinden op onze website. Indien u</w:t>
      </w:r>
      <w:r>
        <w:rPr>
          <w:i/>
          <w:highlight w:val="lightGray"/>
        </w:rPr>
        <w:t xml:space="preserve"> hierover </w:t>
      </w:r>
      <w:r w:rsidRPr="00175FFC">
        <w:rPr>
          <w:i/>
          <w:highlight w:val="lightGray"/>
        </w:rPr>
        <w:t>nog vragen en/of opmerkingen heeft kunt u contact opnemen met (naam/telefoonnummer/e-mail)</w:t>
      </w:r>
      <w:r>
        <w:rPr>
          <w:i/>
        </w:rPr>
        <w:t>.</w:t>
      </w:r>
      <w:r>
        <w:t>]</w:t>
      </w:r>
    </w:p>
    <w:p w:rsidR="0003196A" w:rsidRDefault="0003196A" w:rsidP="0003196A"/>
    <w:p w:rsidR="008A7D4A" w:rsidRDefault="008A7D4A" w:rsidP="0003196A"/>
    <w:p w:rsidR="0003196A" w:rsidRDefault="0003196A" w:rsidP="0003196A">
      <w:r>
        <w:t>Met vriendelijke groet,</w:t>
      </w:r>
    </w:p>
    <w:p w:rsidR="0003196A" w:rsidRDefault="0003196A" w:rsidP="0003196A"/>
    <w:p w:rsidR="0003196A" w:rsidRDefault="0003196A" w:rsidP="0003196A"/>
    <w:p w:rsidR="0003196A" w:rsidRPr="00FC43BE" w:rsidRDefault="0003196A" w:rsidP="0003196A"/>
    <w:p w:rsidR="00FA691B" w:rsidRPr="00FC43BE" w:rsidRDefault="00FA691B" w:rsidP="00FC43BE">
      <w:bookmarkStart w:id="2" w:name="_GoBack"/>
      <w:bookmarkEnd w:id="2"/>
    </w:p>
    <w:sectPr w:rsidR="00FA691B" w:rsidRPr="00FC43BE" w:rsidSect="00CA2F0C">
      <w:pgSz w:w="11906" w:h="16838"/>
      <w:pgMar w:top="2268" w:right="1418" w:bottom="1247" w:left="1418" w:header="851" w:footer="851"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eur" w:date="2014-11-20T21:43:00Z" w:initials="A">
    <w:p w:rsidR="009653E8" w:rsidRDefault="009653E8">
      <w:pPr>
        <w:pStyle w:val="Tekstopmerking"/>
      </w:pPr>
      <w:r>
        <w:rPr>
          <w:rStyle w:val="Verwijzingopmerking"/>
        </w:rPr>
        <w:annotationRef/>
      </w:r>
      <w:r>
        <w:t>Ook als de zorgverlening niet wijzigt</w:t>
      </w:r>
      <w:r w:rsidR="0079171F">
        <w:t xml:space="preserve"> (groene brief)</w:t>
      </w:r>
      <w:r>
        <w:t>, kan het nodig zijn dat herindicatie/onderzoek nodig is om te borgen dat de aanspraak op zorg in 2015 dezelfde blijft. In dat geval is niets doen onvoldoende</w:t>
      </w:r>
    </w:p>
  </w:comment>
  <w:comment w:id="1" w:author="Auteur" w:date="2014-11-20T21:37:00Z" w:initials="A">
    <w:p w:rsidR="00B16554" w:rsidRDefault="00B16554">
      <w:pPr>
        <w:pStyle w:val="Tekstopmerking"/>
      </w:pPr>
      <w:r>
        <w:rPr>
          <w:rStyle w:val="Verwijzingopmerking"/>
        </w:rPr>
        <w:annotationRef/>
      </w:r>
      <w:r>
        <w:t xml:space="preserve">Let op: dit vergt duidelijk en gestructureerd beleid van de zorgaanbieder. </w:t>
      </w:r>
    </w:p>
    <w:p w:rsidR="00B16554" w:rsidRDefault="00B16554">
      <w:pPr>
        <w:pStyle w:val="Tekstopmerking"/>
      </w:pPr>
    </w:p>
    <w:p w:rsidR="00B16554" w:rsidRDefault="00B16554">
      <w:pPr>
        <w:pStyle w:val="Tekstopmerking"/>
      </w:pPr>
      <w:r>
        <w:t xml:space="preserve">Mocht een stap worden gemist, dan bestaat op grond van de lopende zorgovereenkomst waarschijnlijk een leverplicht voor de zorgaanbieder. Die levert plicht heeft de zorgaanbieder nu waarschijnlijk ook al, dus het kan niet zo veel kwaad deze toezegging hier te doen.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AA" w:rsidRDefault="00F917AA">
      <w:r>
        <w:separator/>
      </w:r>
    </w:p>
  </w:endnote>
  <w:endnote w:type="continuationSeparator" w:id="0">
    <w:p w:rsidR="00F917AA" w:rsidRDefault="00F917AA">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AA" w:rsidRDefault="00F917AA">
      <w:r>
        <w:separator/>
      </w:r>
    </w:p>
  </w:footnote>
  <w:footnote w:type="continuationSeparator" w:id="0">
    <w:p w:rsidR="00F917AA" w:rsidRDefault="00F91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7">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2">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4"/>
  </w:num>
  <w:num w:numId="2">
    <w:abstractNumId w:val="7"/>
  </w:num>
  <w:num w:numId="3">
    <w:abstractNumId w:val="6"/>
  </w:num>
  <w:num w:numId="4">
    <w:abstractNumId w:val="11"/>
  </w:num>
  <w:num w:numId="5">
    <w:abstractNumId w:val="16"/>
  </w:num>
  <w:num w:numId="6">
    <w:abstractNumId w:val="2"/>
  </w:num>
  <w:num w:numId="7">
    <w:abstractNumId w:val="8"/>
  </w:num>
  <w:num w:numId="8">
    <w:abstractNumId w:val="3"/>
  </w:num>
  <w:num w:numId="9">
    <w:abstractNumId w:val="0"/>
  </w:num>
  <w:num w:numId="10">
    <w:abstractNumId w:val="12"/>
  </w:num>
  <w:num w:numId="11">
    <w:abstractNumId w:val="10"/>
  </w:num>
  <w:num w:numId="12">
    <w:abstractNumId w:val="4"/>
  </w:num>
  <w:num w:numId="13">
    <w:abstractNumId w:val="5"/>
  </w:num>
  <w:num w:numId="14">
    <w:abstractNumId w:val="13"/>
  </w:num>
  <w:num w:numId="15">
    <w:abstractNumId w:val="1"/>
  </w:num>
  <w:num w:numId="16">
    <w:abstractNumId w:val="9"/>
  </w:num>
  <w:num w:numId="17">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17AA"/>
    <w:rsid w:val="000050F7"/>
    <w:rsid w:val="0003196A"/>
    <w:rsid w:val="00045879"/>
    <w:rsid w:val="0006591D"/>
    <w:rsid w:val="000A7E5D"/>
    <w:rsid w:val="00170966"/>
    <w:rsid w:val="00175FFC"/>
    <w:rsid w:val="001C08A9"/>
    <w:rsid w:val="001E4C32"/>
    <w:rsid w:val="0025580F"/>
    <w:rsid w:val="002C3E6D"/>
    <w:rsid w:val="002D63AD"/>
    <w:rsid w:val="002E7EC4"/>
    <w:rsid w:val="00393647"/>
    <w:rsid w:val="003D553E"/>
    <w:rsid w:val="003E648F"/>
    <w:rsid w:val="00413711"/>
    <w:rsid w:val="0041506C"/>
    <w:rsid w:val="0043089A"/>
    <w:rsid w:val="004E59CA"/>
    <w:rsid w:val="004F07EA"/>
    <w:rsid w:val="00571DC1"/>
    <w:rsid w:val="00661D4E"/>
    <w:rsid w:val="006B02BF"/>
    <w:rsid w:val="00724097"/>
    <w:rsid w:val="00777055"/>
    <w:rsid w:val="007808ED"/>
    <w:rsid w:val="0079171F"/>
    <w:rsid w:val="00811203"/>
    <w:rsid w:val="00815464"/>
    <w:rsid w:val="0082422E"/>
    <w:rsid w:val="00850D76"/>
    <w:rsid w:val="008A7D4A"/>
    <w:rsid w:val="008E0EBE"/>
    <w:rsid w:val="009653E8"/>
    <w:rsid w:val="009B62FA"/>
    <w:rsid w:val="009C3256"/>
    <w:rsid w:val="00A64DE7"/>
    <w:rsid w:val="00A91290"/>
    <w:rsid w:val="00AB743B"/>
    <w:rsid w:val="00AD0502"/>
    <w:rsid w:val="00AE6D6F"/>
    <w:rsid w:val="00B16554"/>
    <w:rsid w:val="00B72EAC"/>
    <w:rsid w:val="00B76624"/>
    <w:rsid w:val="00B940A6"/>
    <w:rsid w:val="00C35A7A"/>
    <w:rsid w:val="00C555EF"/>
    <w:rsid w:val="00C77291"/>
    <w:rsid w:val="00C82254"/>
    <w:rsid w:val="00C908DF"/>
    <w:rsid w:val="00CA2F0C"/>
    <w:rsid w:val="00D35709"/>
    <w:rsid w:val="00D44068"/>
    <w:rsid w:val="00DA7ED2"/>
    <w:rsid w:val="00DC246F"/>
    <w:rsid w:val="00DC6DBA"/>
    <w:rsid w:val="00DC73E0"/>
    <w:rsid w:val="00E11B83"/>
    <w:rsid w:val="00E33E6A"/>
    <w:rsid w:val="00E4570E"/>
    <w:rsid w:val="00E921E7"/>
    <w:rsid w:val="00EA20A6"/>
    <w:rsid w:val="00EB05F6"/>
    <w:rsid w:val="00ED0B4B"/>
    <w:rsid w:val="00F47085"/>
    <w:rsid w:val="00F917AA"/>
    <w:rsid w:val="00FA691B"/>
    <w:rsid w:val="00FC43BE"/>
    <w:rsid w:val="00FE61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CA2F0C"/>
    <w:pPr>
      <w:spacing w:after="260"/>
      <w:ind w:left="1418" w:right="1418"/>
    </w:pPr>
    <w:rPr>
      <w:i/>
    </w:rPr>
  </w:style>
  <w:style w:type="paragraph" w:styleId="Koptekst">
    <w:name w:val="header"/>
    <w:basedOn w:val="Standaard"/>
    <w:rsid w:val="00CA2F0C"/>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rsid w:val="00CA2F0C"/>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rsid w:val="00CA2F0C"/>
    <w:pPr>
      <w:keepLines/>
      <w:tabs>
        <w:tab w:val="left" w:pos="425"/>
      </w:tabs>
      <w:spacing w:before="80" w:after="80"/>
      <w:ind w:left="425" w:hanging="425"/>
    </w:pPr>
    <w:rPr>
      <w:sz w:val="16"/>
    </w:rPr>
  </w:style>
  <w:style w:type="paragraph" w:styleId="Voettekst">
    <w:name w:val="footer"/>
    <w:basedOn w:val="Standaard"/>
    <w:rsid w:val="00CA2F0C"/>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rsid w:val="00CA2F0C"/>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CA2F0C"/>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Verwijzingopmerking">
    <w:name w:val="annotation reference"/>
    <w:basedOn w:val="Standaardalinea-lettertype"/>
    <w:rsid w:val="00B16554"/>
    <w:rPr>
      <w:sz w:val="16"/>
      <w:szCs w:val="16"/>
    </w:rPr>
  </w:style>
  <w:style w:type="paragraph" w:styleId="Tekstopmerking">
    <w:name w:val="annotation text"/>
    <w:basedOn w:val="Standaard"/>
    <w:link w:val="TekstopmerkingChar"/>
    <w:rsid w:val="00B16554"/>
    <w:pPr>
      <w:spacing w:line="240" w:lineRule="auto"/>
    </w:pPr>
  </w:style>
  <w:style w:type="character" w:customStyle="1" w:styleId="TekstopmerkingChar">
    <w:name w:val="Tekst opmerking Char"/>
    <w:basedOn w:val="Standaardalinea-lettertype"/>
    <w:link w:val="Tekstopmerking"/>
    <w:rsid w:val="00B16554"/>
    <w:rPr>
      <w:rFonts w:ascii="Arial" w:hAnsi="Arial"/>
    </w:rPr>
  </w:style>
  <w:style w:type="paragraph" w:styleId="Onderwerpvanopmerking">
    <w:name w:val="annotation subject"/>
    <w:basedOn w:val="Tekstopmerking"/>
    <w:next w:val="Tekstopmerking"/>
    <w:link w:val="OnderwerpvanopmerkingChar"/>
    <w:rsid w:val="00B16554"/>
    <w:rPr>
      <w:b/>
      <w:bCs/>
    </w:rPr>
  </w:style>
  <w:style w:type="character" w:customStyle="1" w:styleId="OnderwerpvanopmerkingChar">
    <w:name w:val="Onderwerp van opmerking Char"/>
    <w:basedOn w:val="TekstopmerkingChar"/>
    <w:link w:val="Onderwerpvanopmerking"/>
    <w:rsid w:val="00B16554"/>
    <w:rPr>
      <w:rFonts w:ascii="Arial" w:hAnsi="Arial"/>
      <w:b/>
      <w:bCs/>
    </w:rPr>
  </w:style>
  <w:style w:type="paragraph" w:styleId="Ballontekst">
    <w:name w:val="Balloon Text"/>
    <w:basedOn w:val="Standaard"/>
    <w:link w:val="BallontekstChar"/>
    <w:rsid w:val="00B1655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16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Verwijzingopmerking">
    <w:name w:val="annotation reference"/>
    <w:basedOn w:val="Standaardalinea-lettertype"/>
    <w:rsid w:val="00B16554"/>
    <w:rPr>
      <w:sz w:val="16"/>
      <w:szCs w:val="16"/>
    </w:rPr>
  </w:style>
  <w:style w:type="paragraph" w:styleId="Tekstopmerking">
    <w:name w:val="annotation text"/>
    <w:basedOn w:val="Standaard"/>
    <w:link w:val="TekstopmerkingChar"/>
    <w:rsid w:val="00B16554"/>
    <w:pPr>
      <w:spacing w:line="240" w:lineRule="auto"/>
    </w:pPr>
  </w:style>
  <w:style w:type="character" w:customStyle="1" w:styleId="TekstopmerkingChar">
    <w:name w:val="Tekst opmerking Char"/>
    <w:basedOn w:val="Standaardalinea-lettertype"/>
    <w:link w:val="Tekstopmerking"/>
    <w:rsid w:val="00B16554"/>
    <w:rPr>
      <w:rFonts w:ascii="Arial" w:hAnsi="Arial"/>
    </w:rPr>
  </w:style>
  <w:style w:type="paragraph" w:styleId="Onderwerpvanopmerking">
    <w:name w:val="annotation subject"/>
    <w:basedOn w:val="Tekstopmerking"/>
    <w:next w:val="Tekstopmerking"/>
    <w:link w:val="OnderwerpvanopmerkingChar"/>
    <w:rsid w:val="00B16554"/>
    <w:rPr>
      <w:b/>
      <w:bCs/>
    </w:rPr>
  </w:style>
  <w:style w:type="character" w:customStyle="1" w:styleId="OnderwerpvanopmerkingChar">
    <w:name w:val="Onderwerp van opmerking Char"/>
    <w:basedOn w:val="TekstopmerkingChar"/>
    <w:link w:val="Onderwerpvanopmerking"/>
    <w:rsid w:val="00B16554"/>
    <w:rPr>
      <w:rFonts w:ascii="Arial" w:hAnsi="Arial"/>
      <w:b/>
      <w:bCs/>
    </w:rPr>
  </w:style>
  <w:style w:type="paragraph" w:styleId="Ballontekst">
    <w:name w:val="Balloon Text"/>
    <w:basedOn w:val="Standaard"/>
    <w:link w:val="BallontekstChar"/>
    <w:rsid w:val="00B1655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16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2014-12-05T12:01:00Z</dcterms:created>
  <dcterms:modified xsi:type="dcterms:W3CDTF">2014-12-05T12:01:00Z</dcterms:modified>
</cp:coreProperties>
</file>