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BDBB" w14:textId="71071625" w:rsidR="00380849" w:rsidRPr="00957E80" w:rsidRDefault="00380849">
      <w:pPr>
        <w:rPr>
          <w:rFonts w:ascii="Verdana" w:hAnsi="Verdana"/>
          <w:b/>
          <w:sz w:val="28"/>
          <w:szCs w:val="28"/>
        </w:rPr>
      </w:pPr>
      <w:r w:rsidRPr="00957E80">
        <w:rPr>
          <w:rFonts w:ascii="Verdana" w:hAnsi="Verdana"/>
          <w:b/>
          <w:sz w:val="28"/>
          <w:szCs w:val="28"/>
        </w:rPr>
        <w:t>Overzicht activiteiten, producten etc</w:t>
      </w:r>
      <w:r w:rsidR="00AE066C" w:rsidRPr="00957E80">
        <w:rPr>
          <w:rFonts w:ascii="Verdana" w:hAnsi="Verdana"/>
          <w:b/>
          <w:sz w:val="28"/>
          <w:szCs w:val="28"/>
        </w:rPr>
        <w:t>.</w:t>
      </w:r>
      <w:r w:rsidRPr="00957E80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Pr="00957E80">
        <w:rPr>
          <w:rFonts w:ascii="Verdana" w:hAnsi="Verdana"/>
          <w:b/>
          <w:sz w:val="28"/>
          <w:szCs w:val="28"/>
        </w:rPr>
        <w:t>Wzd</w:t>
      </w:r>
      <w:proofErr w:type="spellEnd"/>
      <w:r w:rsidR="00957E80" w:rsidRPr="00957E80">
        <w:rPr>
          <w:rFonts w:ascii="Verdana" w:hAnsi="Verdana"/>
          <w:b/>
          <w:sz w:val="28"/>
          <w:szCs w:val="28"/>
        </w:rPr>
        <w:t xml:space="preserve"> </w:t>
      </w:r>
      <w:r w:rsidRPr="00957E80">
        <w:rPr>
          <w:rFonts w:ascii="Verdana" w:hAnsi="Verdana"/>
          <w:b/>
          <w:sz w:val="28"/>
          <w:szCs w:val="28"/>
        </w:rPr>
        <w:t>2019</w:t>
      </w:r>
      <w:r w:rsidR="00957E80" w:rsidRPr="00957E80">
        <w:rPr>
          <w:rFonts w:ascii="Verdana" w:hAnsi="Verdana"/>
          <w:b/>
          <w:sz w:val="28"/>
          <w:szCs w:val="28"/>
        </w:rPr>
        <w:t>/2020</w:t>
      </w:r>
    </w:p>
    <w:p w14:paraId="60878A77" w14:textId="50742930" w:rsidR="003B4789" w:rsidRPr="00E71ACC" w:rsidRDefault="00380849">
      <w:pPr>
        <w:rPr>
          <w:rFonts w:ascii="Verdana" w:hAnsi="Verdana"/>
          <w:b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Hieronder een</w:t>
      </w:r>
      <w:r w:rsidR="00583609" w:rsidRPr="00E71ACC">
        <w:rPr>
          <w:rFonts w:ascii="Verdana" w:hAnsi="Verdana"/>
          <w:sz w:val="20"/>
          <w:szCs w:val="20"/>
        </w:rPr>
        <w:t xml:space="preserve"> </w:t>
      </w:r>
      <w:r w:rsidRPr="00E71ACC">
        <w:rPr>
          <w:rFonts w:ascii="Verdana" w:hAnsi="Verdana"/>
          <w:sz w:val="20"/>
          <w:szCs w:val="20"/>
        </w:rPr>
        <w:t>overzicht</w:t>
      </w:r>
      <w:r w:rsidR="003B4789" w:rsidRPr="00E71ACC">
        <w:rPr>
          <w:rFonts w:ascii="Verdana" w:hAnsi="Verdana"/>
          <w:sz w:val="20"/>
          <w:szCs w:val="20"/>
        </w:rPr>
        <w:t xml:space="preserve"> wat de VGN</w:t>
      </w:r>
      <w:r w:rsidR="00FA2A96" w:rsidRPr="00E71ACC">
        <w:rPr>
          <w:rFonts w:ascii="Verdana" w:hAnsi="Verdana"/>
          <w:sz w:val="20"/>
          <w:szCs w:val="20"/>
        </w:rPr>
        <w:t xml:space="preserve">, </w:t>
      </w:r>
      <w:r w:rsidR="003B4789" w:rsidRPr="00E71ACC">
        <w:rPr>
          <w:rFonts w:ascii="Verdana" w:hAnsi="Verdana"/>
          <w:sz w:val="20"/>
          <w:szCs w:val="20"/>
        </w:rPr>
        <w:t xml:space="preserve">VWS </w:t>
      </w:r>
      <w:r w:rsidR="00FA2A96" w:rsidRPr="00E71ACC">
        <w:rPr>
          <w:rFonts w:ascii="Verdana" w:hAnsi="Verdana"/>
          <w:sz w:val="20"/>
          <w:szCs w:val="20"/>
        </w:rPr>
        <w:t xml:space="preserve">en anderen </w:t>
      </w:r>
      <w:r w:rsidR="003B4789" w:rsidRPr="00E71ACC">
        <w:rPr>
          <w:rFonts w:ascii="Verdana" w:hAnsi="Verdana"/>
          <w:sz w:val="20"/>
          <w:szCs w:val="20"/>
        </w:rPr>
        <w:t xml:space="preserve">gaan doen </w:t>
      </w:r>
      <w:r w:rsidRPr="00E71ACC">
        <w:rPr>
          <w:rFonts w:ascii="Verdana" w:hAnsi="Verdana"/>
          <w:sz w:val="20"/>
          <w:szCs w:val="20"/>
        </w:rPr>
        <w:t xml:space="preserve">in 2019. Indien een datum </w:t>
      </w:r>
      <w:r w:rsidR="00951C0C" w:rsidRPr="00E71ACC">
        <w:rPr>
          <w:rFonts w:ascii="Verdana" w:hAnsi="Verdana"/>
          <w:sz w:val="20"/>
          <w:szCs w:val="20"/>
        </w:rPr>
        <w:t xml:space="preserve">van publicatie </w:t>
      </w:r>
      <w:r w:rsidRPr="00E71ACC">
        <w:rPr>
          <w:rFonts w:ascii="Verdana" w:hAnsi="Verdana"/>
          <w:sz w:val="20"/>
          <w:szCs w:val="20"/>
        </w:rPr>
        <w:t>bekend is staat dit tussen haakjes vermeld.</w:t>
      </w:r>
      <w:r w:rsidR="003C239C" w:rsidRPr="00E71ACC">
        <w:rPr>
          <w:rFonts w:ascii="Verdana" w:hAnsi="Verdana"/>
          <w:sz w:val="20"/>
          <w:szCs w:val="20"/>
        </w:rPr>
        <w:t xml:space="preserve"> Het gaat steeds om streefdata. </w:t>
      </w:r>
      <w:r w:rsidR="00A04DA3">
        <w:rPr>
          <w:rFonts w:ascii="Verdana" w:hAnsi="Verdana"/>
          <w:sz w:val="20"/>
          <w:szCs w:val="20"/>
        </w:rPr>
        <w:t xml:space="preserve">Als er een product is opgeleverd en beschikbaar is,  staat dit product in rode letters. </w:t>
      </w:r>
      <w:r w:rsidR="00CE1E93">
        <w:rPr>
          <w:rFonts w:ascii="Verdana" w:hAnsi="Verdana"/>
          <w:sz w:val="20"/>
          <w:szCs w:val="20"/>
        </w:rPr>
        <w:t xml:space="preserve">Onderaan staat het overzicht van de activiteiten uit de zgn. </w:t>
      </w:r>
      <w:proofErr w:type="spellStart"/>
      <w:r w:rsidR="00CE1E93">
        <w:rPr>
          <w:rFonts w:ascii="Verdana" w:hAnsi="Verdana"/>
          <w:sz w:val="20"/>
          <w:szCs w:val="20"/>
        </w:rPr>
        <w:t>roadmap</w:t>
      </w:r>
      <w:proofErr w:type="spellEnd"/>
      <w:r w:rsidR="00CE1E93">
        <w:rPr>
          <w:rFonts w:ascii="Verdana" w:hAnsi="Verdana"/>
          <w:sz w:val="20"/>
          <w:szCs w:val="20"/>
        </w:rPr>
        <w:t xml:space="preserve"> van 5 juli 2019. Deze activiteiten lopen door tot eind 2020.</w:t>
      </w:r>
    </w:p>
    <w:p w14:paraId="4D718521" w14:textId="77777777" w:rsidR="0030473B" w:rsidRDefault="0030473B" w:rsidP="00CE1E93">
      <w:pPr>
        <w:spacing w:after="0"/>
        <w:rPr>
          <w:rFonts w:ascii="Verdana" w:hAnsi="Verdana"/>
          <w:b/>
        </w:rPr>
      </w:pPr>
    </w:p>
    <w:p w14:paraId="7BA32FDF" w14:textId="60893E61" w:rsidR="00206BEB" w:rsidRPr="00E71ACC" w:rsidRDefault="004C271D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Wat gaat de VGN doen in 2019</w:t>
      </w:r>
      <w:r w:rsidR="00D61EE7" w:rsidRPr="00957E80">
        <w:rPr>
          <w:rFonts w:ascii="Verdana" w:hAnsi="Verdana"/>
          <w:b/>
        </w:rPr>
        <w:t xml:space="preserve"> (</w:t>
      </w:r>
      <w:r w:rsidR="00957E80">
        <w:rPr>
          <w:rFonts w:ascii="Verdana" w:hAnsi="Verdana"/>
          <w:b/>
        </w:rPr>
        <w:t xml:space="preserve">een aantal </w:t>
      </w:r>
      <w:r w:rsidR="00D61EE7" w:rsidRPr="00957E80">
        <w:rPr>
          <w:rFonts w:ascii="Verdana" w:hAnsi="Verdana"/>
          <w:b/>
        </w:rPr>
        <w:t xml:space="preserve">producten zullen samen met </w:t>
      </w:r>
      <w:proofErr w:type="spellStart"/>
      <w:r w:rsidR="00D61EE7" w:rsidRPr="00957E80">
        <w:rPr>
          <w:rFonts w:ascii="Verdana" w:hAnsi="Verdana"/>
          <w:b/>
        </w:rPr>
        <w:t>ActiZ</w:t>
      </w:r>
      <w:proofErr w:type="spellEnd"/>
      <w:r w:rsidR="00D61EE7" w:rsidRPr="00957E80">
        <w:rPr>
          <w:rFonts w:ascii="Verdana" w:hAnsi="Verdana"/>
          <w:b/>
        </w:rPr>
        <w:t xml:space="preserve"> worden gemaakt</w:t>
      </w:r>
      <w:r w:rsidR="00957E80">
        <w:rPr>
          <w:rFonts w:ascii="Verdana" w:hAnsi="Verdana"/>
          <w:b/>
        </w:rPr>
        <w:t xml:space="preserve">, </w:t>
      </w:r>
      <w:r w:rsidR="00583609" w:rsidRPr="00957E80">
        <w:rPr>
          <w:rFonts w:ascii="Verdana" w:hAnsi="Verdana"/>
          <w:b/>
        </w:rPr>
        <w:t xml:space="preserve"> sommige ook met </w:t>
      </w:r>
      <w:r w:rsidR="00957E80">
        <w:rPr>
          <w:rFonts w:ascii="Verdana" w:hAnsi="Verdana"/>
          <w:b/>
        </w:rPr>
        <w:t>andere</w:t>
      </w:r>
      <w:r w:rsidR="00583609" w:rsidRPr="00957E80">
        <w:rPr>
          <w:rFonts w:ascii="Verdana" w:hAnsi="Verdana"/>
          <w:b/>
        </w:rPr>
        <w:t xml:space="preserve"> beroepsorg</w:t>
      </w:r>
      <w:r w:rsidR="008A5529" w:rsidRPr="00957E80">
        <w:rPr>
          <w:rFonts w:ascii="Verdana" w:hAnsi="Verdana"/>
          <w:b/>
        </w:rPr>
        <w:t>an</w:t>
      </w:r>
      <w:r w:rsidR="00583609" w:rsidRPr="00957E80">
        <w:rPr>
          <w:rFonts w:ascii="Verdana" w:hAnsi="Verdana"/>
          <w:b/>
        </w:rPr>
        <w:t>isaties</w:t>
      </w:r>
      <w:r w:rsidR="00D61EE7" w:rsidRPr="00E71ACC">
        <w:rPr>
          <w:rFonts w:ascii="Verdana" w:hAnsi="Verdana"/>
          <w:b/>
        </w:rPr>
        <w:t>)</w:t>
      </w:r>
      <w:r w:rsidR="00957E80">
        <w:rPr>
          <w:rFonts w:ascii="Verdana" w:hAnsi="Verdana"/>
          <w:b/>
        </w:rPr>
        <w:t>?</w:t>
      </w:r>
    </w:p>
    <w:p w14:paraId="3E706F3B" w14:textId="1FC65D75" w:rsidR="00D61EE7" w:rsidRPr="00726970" w:rsidRDefault="00D61EE7" w:rsidP="00D61EE7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 xml:space="preserve">Handreiking </w:t>
      </w:r>
      <w:proofErr w:type="spellStart"/>
      <w:r w:rsidRPr="00726970">
        <w:rPr>
          <w:rFonts w:ascii="Verdana" w:hAnsi="Verdana"/>
          <w:color w:val="FF0000"/>
          <w:sz w:val="20"/>
          <w:szCs w:val="20"/>
        </w:rPr>
        <w:t>Wzd</w:t>
      </w:r>
      <w:proofErr w:type="spellEnd"/>
      <w:r w:rsidRPr="00726970">
        <w:rPr>
          <w:rFonts w:ascii="Verdana" w:hAnsi="Verdana"/>
          <w:color w:val="FF0000"/>
          <w:sz w:val="20"/>
          <w:szCs w:val="20"/>
        </w:rPr>
        <w:t xml:space="preserve"> voor zorgaanbieders (</w:t>
      </w:r>
      <w:r w:rsidR="007730D5" w:rsidRPr="00726970">
        <w:rPr>
          <w:rFonts w:ascii="Verdana" w:hAnsi="Verdana"/>
          <w:color w:val="FF0000"/>
          <w:sz w:val="20"/>
          <w:szCs w:val="20"/>
        </w:rPr>
        <w:t>ju</w:t>
      </w:r>
      <w:r w:rsidR="002B25A3" w:rsidRPr="00726970">
        <w:rPr>
          <w:rFonts w:ascii="Verdana" w:hAnsi="Verdana"/>
          <w:color w:val="FF0000"/>
          <w:sz w:val="20"/>
          <w:szCs w:val="20"/>
        </w:rPr>
        <w:t>l</w:t>
      </w:r>
      <w:r w:rsidR="007730D5" w:rsidRPr="00726970">
        <w:rPr>
          <w:rFonts w:ascii="Verdana" w:hAnsi="Verdana"/>
          <w:color w:val="FF0000"/>
          <w:sz w:val="20"/>
          <w:szCs w:val="20"/>
        </w:rPr>
        <w:t>i</w:t>
      </w:r>
      <w:r w:rsidRPr="00726970">
        <w:rPr>
          <w:rFonts w:ascii="Verdana" w:hAnsi="Verdana"/>
          <w:color w:val="FF0000"/>
          <w:sz w:val="20"/>
          <w:szCs w:val="20"/>
        </w:rPr>
        <w:t xml:space="preserve"> 2019)</w:t>
      </w:r>
      <w:r w:rsidR="002B25A3" w:rsidRPr="00726970">
        <w:rPr>
          <w:rFonts w:ascii="Verdana" w:hAnsi="Verdana"/>
          <w:color w:val="FF0000"/>
          <w:sz w:val="20"/>
          <w:szCs w:val="20"/>
        </w:rPr>
        <w:t>. Aanvullend stroomschema’s (najaar 2019)</w:t>
      </w:r>
    </w:p>
    <w:p w14:paraId="7A67EF97" w14:textId="7A4F89FD" w:rsidR="00D61EE7" w:rsidRPr="00E71ACC" w:rsidRDefault="00D61EE7" w:rsidP="00D61EE7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Handreiking Keuze voor onvrijwillige zorg</w:t>
      </w:r>
      <w:r w:rsidR="00F30E84" w:rsidRPr="00E71ACC">
        <w:rPr>
          <w:rFonts w:ascii="Verdana" w:hAnsi="Verdana"/>
          <w:sz w:val="20"/>
          <w:szCs w:val="20"/>
        </w:rPr>
        <w:t xml:space="preserve"> </w:t>
      </w:r>
      <w:r w:rsidRPr="00E71ACC">
        <w:rPr>
          <w:rFonts w:ascii="Verdana" w:hAnsi="Verdana"/>
          <w:sz w:val="20"/>
          <w:szCs w:val="20"/>
        </w:rPr>
        <w:t>(</w:t>
      </w:r>
      <w:r w:rsidR="00726970">
        <w:rPr>
          <w:rFonts w:ascii="Verdana" w:hAnsi="Verdana"/>
          <w:sz w:val="20"/>
          <w:szCs w:val="20"/>
        </w:rPr>
        <w:t>voorjaar 2020</w:t>
      </w:r>
      <w:r w:rsidRPr="00E71ACC">
        <w:rPr>
          <w:rFonts w:ascii="Verdana" w:hAnsi="Verdana"/>
          <w:sz w:val="20"/>
          <w:szCs w:val="20"/>
        </w:rPr>
        <w:t>)</w:t>
      </w:r>
    </w:p>
    <w:p w14:paraId="005F66CD" w14:textId="74899598" w:rsidR="00836691" w:rsidRPr="00E71ACC" w:rsidRDefault="00726970" w:rsidP="008366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Profiel </w:t>
      </w:r>
      <w:proofErr w:type="spellStart"/>
      <w:r w:rsidR="00836691" w:rsidRPr="00E71ACC">
        <w:rPr>
          <w:rFonts w:ascii="Verdana" w:hAnsi="Verdana"/>
          <w:sz w:val="20"/>
          <w:szCs w:val="20"/>
        </w:rPr>
        <w:t>Wzd</w:t>
      </w:r>
      <w:proofErr w:type="spellEnd"/>
      <w:r w:rsidR="00836691" w:rsidRPr="00E71ACC">
        <w:rPr>
          <w:rFonts w:ascii="Verdana" w:hAnsi="Verdana"/>
          <w:sz w:val="20"/>
          <w:szCs w:val="20"/>
        </w:rPr>
        <w:t>-functionaris (</w:t>
      </w:r>
      <w:r>
        <w:rPr>
          <w:rFonts w:ascii="Verdana" w:hAnsi="Verdana"/>
          <w:sz w:val="20"/>
          <w:szCs w:val="20"/>
        </w:rPr>
        <w:t>november</w:t>
      </w:r>
      <w:r w:rsidR="00E05934">
        <w:rPr>
          <w:rFonts w:ascii="Verdana" w:hAnsi="Verdana"/>
          <w:sz w:val="20"/>
          <w:szCs w:val="20"/>
        </w:rPr>
        <w:t xml:space="preserve"> </w:t>
      </w:r>
      <w:r w:rsidR="00836691" w:rsidRPr="00E71ACC">
        <w:rPr>
          <w:rFonts w:ascii="Verdana" w:hAnsi="Verdana"/>
          <w:sz w:val="20"/>
          <w:szCs w:val="20"/>
        </w:rPr>
        <w:t>2019)</w:t>
      </w:r>
    </w:p>
    <w:p w14:paraId="66F76C29" w14:textId="42F8851F" w:rsidR="00836691" w:rsidRPr="00E71ACC" w:rsidRDefault="00726970" w:rsidP="008366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Profiel </w:t>
      </w:r>
      <w:r w:rsidR="00836691" w:rsidRPr="00E71ACC">
        <w:rPr>
          <w:rFonts w:ascii="Verdana" w:hAnsi="Verdana"/>
          <w:sz w:val="20"/>
          <w:szCs w:val="20"/>
        </w:rPr>
        <w:t>Zorgverantwoordelijke (</w:t>
      </w:r>
      <w:r w:rsidR="002B25A3">
        <w:rPr>
          <w:rFonts w:ascii="Verdana" w:hAnsi="Verdana"/>
          <w:sz w:val="20"/>
          <w:szCs w:val="20"/>
        </w:rPr>
        <w:t>november</w:t>
      </w:r>
      <w:r w:rsidR="00836691" w:rsidRPr="00E71ACC">
        <w:rPr>
          <w:rFonts w:ascii="Verdana" w:hAnsi="Verdana"/>
          <w:sz w:val="20"/>
          <w:szCs w:val="20"/>
        </w:rPr>
        <w:t xml:space="preserve"> 2019)</w:t>
      </w:r>
    </w:p>
    <w:p w14:paraId="7348097D" w14:textId="59D2C23E" w:rsidR="008A5529" w:rsidRPr="00252666" w:rsidRDefault="008A5529" w:rsidP="008A5529">
      <w:pPr>
        <w:rPr>
          <w:rFonts w:ascii="Verdana" w:hAnsi="Verdana"/>
          <w:color w:val="FF0000"/>
          <w:sz w:val="20"/>
          <w:szCs w:val="20"/>
        </w:rPr>
      </w:pPr>
      <w:r w:rsidRPr="00252666">
        <w:rPr>
          <w:rFonts w:ascii="Verdana" w:hAnsi="Verdana"/>
          <w:color w:val="FF0000"/>
          <w:sz w:val="20"/>
          <w:szCs w:val="20"/>
        </w:rPr>
        <w:t xml:space="preserve">Registratie onvrijwillige zorg (format voor halfjaarlijkse overzichten t.b.v. IGJ) </w:t>
      </w:r>
    </w:p>
    <w:p w14:paraId="5BDCA62B" w14:textId="2084DFA4" w:rsidR="00D61EE7" w:rsidRPr="00E71ACC" w:rsidRDefault="00D61EE7" w:rsidP="00D61EE7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Updaten 50 vragen en antwoorden (</w:t>
      </w:r>
      <w:r w:rsidR="00726970">
        <w:rPr>
          <w:rFonts w:ascii="Verdana" w:hAnsi="Verdana"/>
          <w:sz w:val="20"/>
          <w:szCs w:val="20"/>
        </w:rPr>
        <w:t>december</w:t>
      </w:r>
      <w:r w:rsidRPr="00E71ACC">
        <w:rPr>
          <w:rFonts w:ascii="Verdana" w:hAnsi="Verdana"/>
          <w:sz w:val="20"/>
          <w:szCs w:val="20"/>
        </w:rPr>
        <w:t xml:space="preserve"> 2019)</w:t>
      </w:r>
    </w:p>
    <w:p w14:paraId="24350B59" w14:textId="6484E641" w:rsidR="001B3745" w:rsidRPr="00726970" w:rsidRDefault="004C271D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Opricht</w:t>
      </w:r>
      <w:r w:rsidR="00726970" w:rsidRPr="00726970">
        <w:rPr>
          <w:rFonts w:ascii="Verdana" w:hAnsi="Verdana"/>
          <w:color w:val="FF0000"/>
          <w:sz w:val="20"/>
          <w:szCs w:val="20"/>
        </w:rPr>
        <w:t xml:space="preserve">ing gestart van </w:t>
      </w:r>
      <w:r w:rsidRPr="00726970">
        <w:rPr>
          <w:rFonts w:ascii="Verdana" w:hAnsi="Verdana"/>
          <w:color w:val="FF0000"/>
          <w:sz w:val="20"/>
          <w:szCs w:val="20"/>
        </w:rPr>
        <w:t>l</w:t>
      </w:r>
      <w:r w:rsidR="00586B65" w:rsidRPr="00726970">
        <w:rPr>
          <w:rFonts w:ascii="Verdana" w:hAnsi="Verdana"/>
          <w:color w:val="FF0000"/>
          <w:sz w:val="20"/>
          <w:szCs w:val="20"/>
        </w:rPr>
        <w:t>andelijke klachtencommissie (</w:t>
      </w:r>
      <w:r w:rsidR="007730D5" w:rsidRPr="00726970">
        <w:rPr>
          <w:rFonts w:ascii="Verdana" w:hAnsi="Verdana"/>
          <w:color w:val="FF0000"/>
          <w:sz w:val="20"/>
          <w:szCs w:val="20"/>
        </w:rPr>
        <w:t xml:space="preserve">samen met </w:t>
      </w:r>
      <w:proofErr w:type="spellStart"/>
      <w:r w:rsidR="00726970" w:rsidRPr="00726970">
        <w:rPr>
          <w:rFonts w:ascii="Verdana" w:hAnsi="Verdana"/>
          <w:color w:val="FF0000"/>
          <w:sz w:val="20"/>
          <w:szCs w:val="20"/>
        </w:rPr>
        <w:t>ActiZ</w:t>
      </w:r>
      <w:proofErr w:type="spellEnd"/>
      <w:r w:rsidR="00726970" w:rsidRPr="00726970">
        <w:rPr>
          <w:rFonts w:ascii="Verdana" w:hAnsi="Verdana"/>
          <w:color w:val="FF0000"/>
          <w:sz w:val="20"/>
          <w:szCs w:val="20"/>
        </w:rPr>
        <w:t xml:space="preserve"> en </w:t>
      </w:r>
      <w:r w:rsidR="007730D5" w:rsidRPr="00726970">
        <w:rPr>
          <w:rFonts w:ascii="Verdana" w:hAnsi="Verdana"/>
          <w:color w:val="FF0000"/>
          <w:sz w:val="20"/>
          <w:szCs w:val="20"/>
        </w:rPr>
        <w:t>cliëntenorganisaties</w:t>
      </w:r>
      <w:r w:rsidR="00E71ACC" w:rsidRPr="00726970">
        <w:rPr>
          <w:rFonts w:ascii="Verdana" w:hAnsi="Verdana"/>
          <w:color w:val="FF0000"/>
          <w:sz w:val="20"/>
          <w:szCs w:val="20"/>
        </w:rPr>
        <w:t>, vóór 1 januari 2020</w:t>
      </w:r>
      <w:r w:rsidR="00380849" w:rsidRPr="00726970">
        <w:rPr>
          <w:rFonts w:ascii="Verdana" w:hAnsi="Verdana"/>
          <w:color w:val="FF0000"/>
          <w:sz w:val="20"/>
          <w:szCs w:val="20"/>
        </w:rPr>
        <w:t>)</w:t>
      </w:r>
    </w:p>
    <w:p w14:paraId="33844233" w14:textId="112E3CBF" w:rsidR="00586B65" w:rsidRPr="00E71ACC" w:rsidRDefault="001B3745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H</w:t>
      </w:r>
      <w:r w:rsidR="00586B65" w:rsidRPr="00E71ACC">
        <w:rPr>
          <w:rFonts w:ascii="Verdana" w:hAnsi="Verdana"/>
          <w:sz w:val="20"/>
          <w:szCs w:val="20"/>
        </w:rPr>
        <w:t>andreiking huisregels</w:t>
      </w:r>
      <w:r w:rsidRPr="00E71ACC">
        <w:rPr>
          <w:rFonts w:ascii="Verdana" w:hAnsi="Verdana"/>
          <w:sz w:val="20"/>
          <w:szCs w:val="20"/>
        </w:rPr>
        <w:t xml:space="preserve"> (</w:t>
      </w:r>
      <w:r w:rsidR="00726970">
        <w:rPr>
          <w:rFonts w:ascii="Verdana" w:hAnsi="Verdana"/>
          <w:sz w:val="20"/>
          <w:szCs w:val="20"/>
        </w:rPr>
        <w:t xml:space="preserve">december </w:t>
      </w:r>
      <w:r w:rsidRPr="00E71ACC">
        <w:rPr>
          <w:rFonts w:ascii="Verdana" w:hAnsi="Verdana"/>
          <w:sz w:val="20"/>
          <w:szCs w:val="20"/>
        </w:rPr>
        <w:t>2019)</w:t>
      </w:r>
    </w:p>
    <w:p w14:paraId="4E09CB67" w14:textId="372EAB18" w:rsidR="006A5102" w:rsidRDefault="006A510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Overzicht rechten van cliënten</w:t>
      </w:r>
      <w:r w:rsidR="001B3745" w:rsidRPr="00E71ACC">
        <w:rPr>
          <w:rFonts w:ascii="Verdana" w:hAnsi="Verdana"/>
          <w:sz w:val="20"/>
          <w:szCs w:val="20"/>
        </w:rPr>
        <w:t xml:space="preserve"> (</w:t>
      </w:r>
      <w:r w:rsidR="00726970">
        <w:rPr>
          <w:rFonts w:ascii="Verdana" w:hAnsi="Verdana"/>
          <w:sz w:val="20"/>
          <w:szCs w:val="20"/>
        </w:rPr>
        <w:t>december 20</w:t>
      </w:r>
      <w:r w:rsidR="001B3745" w:rsidRPr="00E71ACC">
        <w:rPr>
          <w:rFonts w:ascii="Verdana" w:hAnsi="Verdana"/>
          <w:sz w:val="20"/>
          <w:szCs w:val="20"/>
        </w:rPr>
        <w:t>19)</w:t>
      </w:r>
    </w:p>
    <w:p w14:paraId="5316324F" w14:textId="307E4B35" w:rsidR="002B25A3" w:rsidRPr="00E71ACC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Overzicht rol en positie vertegenwoordiger (</w:t>
      </w:r>
      <w:r w:rsidR="00726970">
        <w:rPr>
          <w:rFonts w:ascii="Verdana" w:hAnsi="Verdana"/>
          <w:sz w:val="20"/>
          <w:szCs w:val="20"/>
        </w:rPr>
        <w:t xml:space="preserve">december </w:t>
      </w:r>
      <w:r>
        <w:rPr>
          <w:rFonts w:ascii="Verdana" w:hAnsi="Verdana"/>
          <w:sz w:val="20"/>
          <w:szCs w:val="20"/>
        </w:rPr>
        <w:t>2019)</w:t>
      </w:r>
    </w:p>
    <w:p w14:paraId="1DDC50FA" w14:textId="41AC91F6" w:rsidR="00380849" w:rsidRDefault="0038084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Ledenbijeenkomsten</w:t>
      </w:r>
      <w:r w:rsidR="00726970">
        <w:rPr>
          <w:rFonts w:ascii="Verdana" w:hAnsi="Verdana"/>
          <w:sz w:val="20"/>
          <w:szCs w:val="20"/>
        </w:rPr>
        <w:t xml:space="preserve"> 18 november (over </w:t>
      </w:r>
      <w:proofErr w:type="spellStart"/>
      <w:r w:rsidR="00726970">
        <w:rPr>
          <w:rFonts w:ascii="Verdana" w:hAnsi="Verdana"/>
          <w:sz w:val="20"/>
          <w:szCs w:val="20"/>
        </w:rPr>
        <w:t>Wzd</w:t>
      </w:r>
      <w:proofErr w:type="spellEnd"/>
      <w:r w:rsidR="00726970">
        <w:rPr>
          <w:rFonts w:ascii="Verdana" w:hAnsi="Verdana"/>
          <w:sz w:val="20"/>
          <w:szCs w:val="20"/>
        </w:rPr>
        <w:t xml:space="preserve">) en 12 december (over </w:t>
      </w:r>
      <w:proofErr w:type="spellStart"/>
      <w:r w:rsidR="00726970">
        <w:rPr>
          <w:rFonts w:ascii="Verdana" w:hAnsi="Verdana"/>
          <w:sz w:val="20"/>
          <w:szCs w:val="20"/>
        </w:rPr>
        <w:t>Wvggz</w:t>
      </w:r>
      <w:proofErr w:type="spellEnd"/>
      <w:r w:rsidR="00726970">
        <w:rPr>
          <w:rFonts w:ascii="Verdana" w:hAnsi="Verdana"/>
          <w:sz w:val="20"/>
          <w:szCs w:val="20"/>
        </w:rPr>
        <w:t>)</w:t>
      </w:r>
      <w:r w:rsidR="001B3745" w:rsidRPr="00E71ACC">
        <w:rPr>
          <w:rFonts w:ascii="Verdana" w:hAnsi="Verdana"/>
          <w:sz w:val="20"/>
          <w:szCs w:val="20"/>
        </w:rPr>
        <w:t xml:space="preserve"> </w:t>
      </w:r>
    </w:p>
    <w:p w14:paraId="2777A817" w14:textId="5E795B68" w:rsidR="002B25A3" w:rsidRPr="00E71ACC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Uitwerking overgangsregeling met VWS en IGJ </w:t>
      </w:r>
      <w:r w:rsidR="00726970">
        <w:rPr>
          <w:rFonts w:ascii="Verdana" w:hAnsi="Verdana"/>
          <w:sz w:val="20"/>
          <w:szCs w:val="20"/>
        </w:rPr>
        <w:t xml:space="preserve">en overzicht overgangsrecht </w:t>
      </w:r>
      <w:r>
        <w:rPr>
          <w:rFonts w:ascii="Verdana" w:hAnsi="Verdana"/>
          <w:sz w:val="20"/>
          <w:szCs w:val="20"/>
        </w:rPr>
        <w:t>(</w:t>
      </w:r>
      <w:r w:rsidR="00726970">
        <w:rPr>
          <w:rFonts w:ascii="Verdana" w:hAnsi="Verdana"/>
          <w:sz w:val="20"/>
          <w:szCs w:val="20"/>
        </w:rPr>
        <w:t xml:space="preserve">november </w:t>
      </w:r>
      <w:r>
        <w:rPr>
          <w:rFonts w:ascii="Verdana" w:hAnsi="Verdana"/>
          <w:sz w:val="20"/>
          <w:szCs w:val="20"/>
        </w:rPr>
        <w:t>2019)</w:t>
      </w:r>
    </w:p>
    <w:p w14:paraId="52209790" w14:textId="77777777" w:rsidR="0030473B" w:rsidRDefault="0030473B" w:rsidP="00CE1E93">
      <w:pPr>
        <w:spacing w:after="0"/>
        <w:rPr>
          <w:rFonts w:ascii="Verdana" w:hAnsi="Verdana"/>
          <w:b/>
          <w:sz w:val="24"/>
          <w:szCs w:val="24"/>
        </w:rPr>
      </w:pPr>
    </w:p>
    <w:p w14:paraId="7ECA05D3" w14:textId="374AF833" w:rsidR="00586B65" w:rsidRPr="00957E80" w:rsidRDefault="00D61EE7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Wat gaat VWS doen in 2019?</w:t>
      </w:r>
    </w:p>
    <w:p w14:paraId="274E6B49" w14:textId="49A59ABD" w:rsidR="00586B65" w:rsidRPr="00726970" w:rsidRDefault="00551FA8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 xml:space="preserve">Website dwang in de zorg </w:t>
      </w:r>
      <w:r w:rsidR="00E01C85" w:rsidRPr="00726970">
        <w:rPr>
          <w:rFonts w:ascii="Verdana" w:hAnsi="Verdana"/>
          <w:color w:val="FF0000"/>
          <w:sz w:val="20"/>
          <w:szCs w:val="20"/>
        </w:rPr>
        <w:t xml:space="preserve"> </w:t>
      </w:r>
      <w:hyperlink r:id="rId5" w:history="1">
        <w:r w:rsidR="00E01C85" w:rsidRPr="00726970">
          <w:rPr>
            <w:rStyle w:val="Hyperlink"/>
            <w:rFonts w:ascii="Verdana" w:hAnsi="Verdana"/>
            <w:color w:val="FF0000"/>
            <w:sz w:val="20"/>
            <w:szCs w:val="20"/>
          </w:rPr>
          <w:t>www.dwangindezorg.nl</w:t>
        </w:r>
      </w:hyperlink>
      <w:r w:rsidR="00AE066C" w:rsidRPr="00726970">
        <w:rPr>
          <w:rFonts w:ascii="Verdana" w:hAnsi="Verdana"/>
          <w:color w:val="FF0000"/>
          <w:sz w:val="20"/>
          <w:szCs w:val="20"/>
        </w:rPr>
        <w:t>. H</w:t>
      </w:r>
      <w:r w:rsidR="00A455CD" w:rsidRPr="00726970">
        <w:rPr>
          <w:rFonts w:ascii="Verdana" w:hAnsi="Verdana"/>
          <w:color w:val="FF0000"/>
          <w:sz w:val="20"/>
          <w:szCs w:val="20"/>
        </w:rPr>
        <w:t>ierop komen alle producten die in opdracht van VWS door het veld worden gemaakt en alle producten die VWS zelf maakt.</w:t>
      </w:r>
    </w:p>
    <w:p w14:paraId="37098F57" w14:textId="77777777" w:rsidR="0030473B" w:rsidRPr="00726970" w:rsidRDefault="000A3969" w:rsidP="007E4EB1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Helpdesk</w:t>
      </w:r>
      <w:r w:rsidR="00A455CD" w:rsidRPr="00726970">
        <w:rPr>
          <w:rFonts w:ascii="Verdana" w:hAnsi="Verdana"/>
          <w:color w:val="FF0000"/>
          <w:sz w:val="20"/>
          <w:szCs w:val="20"/>
        </w:rPr>
        <w:t xml:space="preserve">: </w:t>
      </w:r>
      <w:r w:rsidR="00380849" w:rsidRPr="00726970">
        <w:rPr>
          <w:rFonts w:ascii="Verdana" w:hAnsi="Verdana"/>
          <w:color w:val="FF0000"/>
          <w:sz w:val="20"/>
          <w:szCs w:val="20"/>
        </w:rPr>
        <w:t xml:space="preserve">bereikbaar via  </w:t>
      </w:r>
      <w:hyperlink r:id="rId6" w:history="1">
        <w:r w:rsidR="007E4EB1" w:rsidRPr="00726970">
          <w:rPr>
            <w:rStyle w:val="Hyperlink"/>
            <w:rFonts w:ascii="Verdana" w:hAnsi="Verdana"/>
            <w:color w:val="FF0000"/>
            <w:sz w:val="20"/>
            <w:szCs w:val="20"/>
          </w:rPr>
          <w:t>https://www.dwangindezorg.nl/contact</w:t>
        </w:r>
      </w:hyperlink>
      <w:r w:rsidR="00380849" w:rsidRPr="00726970">
        <w:rPr>
          <w:rFonts w:ascii="Verdana" w:hAnsi="Verdana"/>
          <w:color w:val="FF0000"/>
          <w:sz w:val="20"/>
          <w:szCs w:val="20"/>
        </w:rPr>
        <w:t>,</w:t>
      </w:r>
      <w:r w:rsidR="007E4EB1" w:rsidRPr="00726970">
        <w:rPr>
          <w:rFonts w:ascii="Verdana" w:hAnsi="Verdana"/>
          <w:color w:val="FF0000"/>
          <w:sz w:val="20"/>
          <w:szCs w:val="20"/>
        </w:rPr>
        <w:t xml:space="preserve"> vragen kunnen gemaild worden n</w:t>
      </w:r>
      <w:r w:rsidR="006C549B" w:rsidRPr="00726970">
        <w:rPr>
          <w:rFonts w:ascii="Verdana" w:hAnsi="Verdana"/>
          <w:color w:val="FF0000"/>
          <w:sz w:val="20"/>
          <w:szCs w:val="20"/>
        </w:rPr>
        <w:t xml:space="preserve">aar </w:t>
      </w:r>
      <w:hyperlink r:id="rId7" w:history="1">
        <w:r w:rsidR="00380849" w:rsidRPr="00726970">
          <w:rPr>
            <w:rStyle w:val="Hyperlink"/>
            <w:rFonts w:ascii="Verdana" w:hAnsi="Verdana"/>
            <w:color w:val="FF0000"/>
            <w:sz w:val="20"/>
            <w:szCs w:val="20"/>
          </w:rPr>
          <w:t>wvggzwzdwfz@minvws.nl</w:t>
        </w:r>
      </w:hyperlink>
      <w:r w:rsidR="00380849" w:rsidRPr="00726970">
        <w:rPr>
          <w:rFonts w:ascii="Verdana" w:hAnsi="Verdana"/>
          <w:color w:val="FF0000"/>
          <w:sz w:val="20"/>
          <w:szCs w:val="20"/>
        </w:rPr>
        <w:t xml:space="preserve"> </w:t>
      </w:r>
    </w:p>
    <w:p w14:paraId="478D6EE3" w14:textId="0C5F1732" w:rsidR="002B25A3" w:rsidRPr="00726970" w:rsidRDefault="00380849" w:rsidP="007E4EB1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 xml:space="preserve">   </w:t>
      </w:r>
    </w:p>
    <w:p w14:paraId="0FA2933D" w14:textId="4060868C" w:rsidR="00551FA8" w:rsidRPr="00726970" w:rsidRDefault="00551FA8" w:rsidP="002B25A3">
      <w:pPr>
        <w:shd w:val="clear" w:color="auto" w:fill="FFFFFF"/>
        <w:spacing w:before="48" w:after="48" w:line="240" w:lineRule="auto"/>
        <w:textAlignment w:val="top"/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Brochure</w:t>
      </w:r>
      <w:r w:rsidR="00EE0289" w:rsidRPr="00726970">
        <w:rPr>
          <w:rFonts w:ascii="Verdana" w:hAnsi="Verdana"/>
          <w:color w:val="FF0000"/>
          <w:sz w:val="20"/>
          <w:szCs w:val="20"/>
        </w:rPr>
        <w:t>s</w:t>
      </w:r>
      <w:r w:rsidRPr="00726970">
        <w:rPr>
          <w:rFonts w:ascii="Verdana" w:hAnsi="Verdana"/>
          <w:color w:val="FF0000"/>
          <w:sz w:val="20"/>
          <w:szCs w:val="20"/>
        </w:rPr>
        <w:t xml:space="preserve"> R</w:t>
      </w:r>
      <w:r w:rsidR="00EE0289" w:rsidRPr="00726970">
        <w:rPr>
          <w:rFonts w:ascii="Verdana" w:hAnsi="Verdana"/>
          <w:color w:val="FF0000"/>
          <w:sz w:val="20"/>
          <w:szCs w:val="20"/>
        </w:rPr>
        <w:t xml:space="preserve">echterlijke Machtiging, Inbewaringstelling en Voorwaardelijke Machtiging </w:t>
      </w:r>
    </w:p>
    <w:p w14:paraId="6AF73A4A" w14:textId="083A4228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Register accommodaties/locaties</w:t>
      </w:r>
      <w:r w:rsidR="006C549B" w:rsidRPr="00E71ACC">
        <w:rPr>
          <w:rFonts w:ascii="Verdana" w:hAnsi="Verdana"/>
          <w:sz w:val="20"/>
          <w:szCs w:val="20"/>
        </w:rPr>
        <w:t xml:space="preserve"> </w:t>
      </w:r>
      <w:r w:rsidR="002D2779" w:rsidRPr="00E71ACC">
        <w:rPr>
          <w:rFonts w:ascii="Verdana" w:hAnsi="Verdana"/>
          <w:sz w:val="20"/>
          <w:szCs w:val="20"/>
        </w:rPr>
        <w:t xml:space="preserve">opzetten </w:t>
      </w:r>
      <w:r w:rsidR="00A96114" w:rsidRPr="00E71ACC">
        <w:rPr>
          <w:rFonts w:ascii="Verdana" w:hAnsi="Verdana"/>
          <w:sz w:val="20"/>
          <w:szCs w:val="20"/>
        </w:rPr>
        <w:t xml:space="preserve">en omzetten </w:t>
      </w:r>
      <w:proofErr w:type="spellStart"/>
      <w:r w:rsidR="00EE0289" w:rsidRPr="00E71ACC">
        <w:rPr>
          <w:rFonts w:ascii="Verdana" w:hAnsi="Verdana"/>
          <w:sz w:val="20"/>
          <w:szCs w:val="20"/>
        </w:rPr>
        <w:t>B</w:t>
      </w:r>
      <w:r w:rsidR="00A96114" w:rsidRPr="00E71ACC">
        <w:rPr>
          <w:rFonts w:ascii="Verdana" w:hAnsi="Verdana"/>
          <w:sz w:val="20"/>
          <w:szCs w:val="20"/>
        </w:rPr>
        <w:t>opzregister</w:t>
      </w:r>
      <w:proofErr w:type="spellEnd"/>
      <w:r w:rsidR="00A96114" w:rsidRPr="00E71ACC">
        <w:rPr>
          <w:rFonts w:ascii="Verdana" w:hAnsi="Verdana"/>
          <w:sz w:val="20"/>
          <w:szCs w:val="20"/>
        </w:rPr>
        <w:t xml:space="preserve"> (</w:t>
      </w:r>
      <w:r w:rsidR="00726970">
        <w:rPr>
          <w:rFonts w:ascii="Verdana" w:hAnsi="Verdana"/>
          <w:sz w:val="20"/>
          <w:szCs w:val="20"/>
        </w:rPr>
        <w:t xml:space="preserve">november </w:t>
      </w:r>
      <w:r w:rsidR="00A96114" w:rsidRPr="00E71ACC">
        <w:rPr>
          <w:rFonts w:ascii="Verdana" w:hAnsi="Verdana"/>
          <w:sz w:val="20"/>
          <w:szCs w:val="20"/>
        </w:rPr>
        <w:t>2019)</w:t>
      </w:r>
    </w:p>
    <w:p w14:paraId="29840C64" w14:textId="13D2C50D" w:rsidR="00215471" w:rsidRPr="00252666" w:rsidRDefault="00215471">
      <w:pPr>
        <w:rPr>
          <w:rFonts w:ascii="Verdana" w:hAnsi="Verdana"/>
          <w:color w:val="FF0000"/>
          <w:sz w:val="20"/>
          <w:szCs w:val="20"/>
        </w:rPr>
      </w:pPr>
      <w:r w:rsidRPr="00252666">
        <w:rPr>
          <w:rFonts w:ascii="Verdana" w:hAnsi="Verdana"/>
          <w:color w:val="FF0000"/>
          <w:sz w:val="20"/>
          <w:szCs w:val="20"/>
        </w:rPr>
        <w:t>Handreiking begrip accommodatie</w:t>
      </w:r>
      <w:r w:rsidR="00EE0289" w:rsidRPr="00252666">
        <w:rPr>
          <w:rFonts w:ascii="Verdana" w:hAnsi="Verdana"/>
          <w:color w:val="FF0000"/>
          <w:sz w:val="20"/>
          <w:szCs w:val="20"/>
        </w:rPr>
        <w:t xml:space="preserve"> (</w:t>
      </w:r>
      <w:r w:rsidR="00726970" w:rsidRPr="00252666">
        <w:rPr>
          <w:rFonts w:ascii="Verdana" w:hAnsi="Verdana"/>
          <w:color w:val="FF0000"/>
          <w:sz w:val="20"/>
          <w:szCs w:val="20"/>
        </w:rPr>
        <w:t xml:space="preserve">najaar </w:t>
      </w:r>
      <w:r w:rsidR="00EE0289" w:rsidRPr="00252666">
        <w:rPr>
          <w:rFonts w:ascii="Verdana" w:hAnsi="Verdana"/>
          <w:color w:val="FF0000"/>
          <w:sz w:val="20"/>
          <w:szCs w:val="20"/>
        </w:rPr>
        <w:t>2019)</w:t>
      </w:r>
    </w:p>
    <w:p w14:paraId="49DC1432" w14:textId="7530A92A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Handreiking </w:t>
      </w:r>
      <w:r w:rsidR="00726970">
        <w:rPr>
          <w:rFonts w:ascii="Verdana" w:hAnsi="Verdana"/>
          <w:sz w:val="20"/>
          <w:szCs w:val="20"/>
        </w:rPr>
        <w:t>samenloop</w:t>
      </w:r>
      <w:r w:rsidRPr="00E71ACC">
        <w:rPr>
          <w:rFonts w:ascii="Verdana" w:hAnsi="Verdana"/>
          <w:sz w:val="20"/>
          <w:szCs w:val="20"/>
        </w:rPr>
        <w:t xml:space="preserve"> </w:t>
      </w:r>
      <w:proofErr w:type="spellStart"/>
      <w:r w:rsidR="00881B69" w:rsidRPr="00E71ACC">
        <w:rPr>
          <w:rFonts w:ascii="Verdana" w:hAnsi="Verdana"/>
          <w:sz w:val="20"/>
          <w:szCs w:val="20"/>
        </w:rPr>
        <w:t>Wzd</w:t>
      </w:r>
      <w:proofErr w:type="spellEnd"/>
      <w:r w:rsidR="00881B69" w:rsidRPr="00E71ACC">
        <w:rPr>
          <w:rFonts w:ascii="Verdana" w:hAnsi="Verdana"/>
          <w:sz w:val="20"/>
          <w:szCs w:val="20"/>
        </w:rPr>
        <w:t>/</w:t>
      </w:r>
      <w:proofErr w:type="spellStart"/>
      <w:r w:rsidR="00881B69" w:rsidRPr="00E71ACC">
        <w:rPr>
          <w:rFonts w:ascii="Verdana" w:hAnsi="Verdana"/>
          <w:sz w:val="20"/>
          <w:szCs w:val="20"/>
        </w:rPr>
        <w:t>Wvggz</w:t>
      </w:r>
      <w:proofErr w:type="spellEnd"/>
      <w:r w:rsidR="00881B69" w:rsidRPr="00E71ACC">
        <w:rPr>
          <w:rFonts w:ascii="Verdana" w:hAnsi="Verdana"/>
          <w:sz w:val="20"/>
          <w:szCs w:val="20"/>
        </w:rPr>
        <w:t xml:space="preserve"> </w:t>
      </w:r>
      <w:r w:rsidR="006A5102" w:rsidRPr="00E71ACC">
        <w:rPr>
          <w:rFonts w:ascii="Verdana" w:hAnsi="Verdana"/>
          <w:sz w:val="20"/>
          <w:szCs w:val="20"/>
        </w:rPr>
        <w:t>(en Jeugd</w:t>
      </w:r>
      <w:r w:rsidR="00726970">
        <w:rPr>
          <w:rFonts w:ascii="Verdana" w:hAnsi="Verdana"/>
          <w:sz w:val="20"/>
          <w:szCs w:val="20"/>
        </w:rPr>
        <w:t>wet</w:t>
      </w:r>
      <w:r w:rsidR="006A5102" w:rsidRPr="00E71ACC">
        <w:rPr>
          <w:rFonts w:ascii="Verdana" w:hAnsi="Verdana"/>
          <w:sz w:val="20"/>
          <w:szCs w:val="20"/>
        </w:rPr>
        <w:t>)</w:t>
      </w:r>
    </w:p>
    <w:p w14:paraId="1AFFA107" w14:textId="6AB996DA" w:rsidR="00551FA8" w:rsidRPr="00E71ACC" w:rsidRDefault="00551FA8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Metrokaart (</w:t>
      </w:r>
      <w:r w:rsidR="00455FFF" w:rsidRPr="00E71ACC">
        <w:rPr>
          <w:rFonts w:ascii="Verdana" w:hAnsi="Verdana"/>
          <w:sz w:val="20"/>
          <w:szCs w:val="20"/>
        </w:rPr>
        <w:t xml:space="preserve">alle </w:t>
      </w:r>
      <w:r w:rsidRPr="00E71ACC">
        <w:rPr>
          <w:rFonts w:ascii="Verdana" w:hAnsi="Verdana"/>
          <w:sz w:val="20"/>
          <w:szCs w:val="20"/>
        </w:rPr>
        <w:t>informatiestromen</w:t>
      </w:r>
      <w:r w:rsidR="00455FFF" w:rsidRPr="00E71ACC">
        <w:rPr>
          <w:rFonts w:ascii="Verdana" w:hAnsi="Verdana"/>
          <w:sz w:val="20"/>
          <w:szCs w:val="20"/>
        </w:rPr>
        <w:t xml:space="preserve"> uit wet</w:t>
      </w:r>
      <w:r w:rsidR="00EE0289" w:rsidRPr="00E71ACC">
        <w:rPr>
          <w:rFonts w:ascii="Verdana" w:hAnsi="Verdana"/>
          <w:sz w:val="20"/>
          <w:szCs w:val="20"/>
        </w:rPr>
        <w:t xml:space="preserve"> </w:t>
      </w:r>
      <w:r w:rsidR="00AE066C" w:rsidRPr="00E71ACC">
        <w:rPr>
          <w:rFonts w:ascii="Verdana" w:hAnsi="Verdana"/>
          <w:sz w:val="20"/>
          <w:szCs w:val="20"/>
        </w:rPr>
        <w:t>t.b.v.</w:t>
      </w:r>
      <w:r w:rsidR="00EE0289" w:rsidRPr="00E71ACC">
        <w:rPr>
          <w:rFonts w:ascii="Verdana" w:hAnsi="Verdana"/>
          <w:sz w:val="20"/>
          <w:szCs w:val="20"/>
        </w:rPr>
        <w:t xml:space="preserve"> informatie-uitwisseling</w:t>
      </w:r>
      <w:r w:rsidRPr="00E71ACC">
        <w:rPr>
          <w:rFonts w:ascii="Verdana" w:hAnsi="Verdana"/>
          <w:sz w:val="20"/>
          <w:szCs w:val="20"/>
        </w:rPr>
        <w:t>)</w:t>
      </w:r>
      <w:r w:rsidR="00455FFF" w:rsidRPr="00E71ACC">
        <w:rPr>
          <w:rFonts w:ascii="Verdana" w:hAnsi="Verdana"/>
          <w:sz w:val="20"/>
          <w:szCs w:val="20"/>
        </w:rPr>
        <w:t xml:space="preserve"> (</w:t>
      </w:r>
      <w:r w:rsidR="006C549B" w:rsidRPr="00E71ACC">
        <w:rPr>
          <w:rFonts w:ascii="Verdana" w:hAnsi="Verdana"/>
          <w:sz w:val="20"/>
          <w:szCs w:val="20"/>
        </w:rPr>
        <w:t xml:space="preserve">komt beschikbaar </w:t>
      </w:r>
      <w:r w:rsidR="00455FFF" w:rsidRPr="00E71ACC">
        <w:rPr>
          <w:rFonts w:ascii="Verdana" w:hAnsi="Verdana"/>
          <w:sz w:val="20"/>
          <w:szCs w:val="20"/>
        </w:rPr>
        <w:t xml:space="preserve">na aanvaarding wetswijziging en </w:t>
      </w:r>
      <w:proofErr w:type="spellStart"/>
      <w:r w:rsidR="00455FFF" w:rsidRPr="00E71ACC">
        <w:rPr>
          <w:rFonts w:ascii="Verdana" w:hAnsi="Verdana"/>
          <w:sz w:val="20"/>
          <w:szCs w:val="20"/>
        </w:rPr>
        <w:t>A</w:t>
      </w:r>
      <w:r w:rsidR="00AE066C" w:rsidRPr="00E71ACC">
        <w:rPr>
          <w:rFonts w:ascii="Verdana" w:hAnsi="Verdana"/>
          <w:sz w:val="20"/>
          <w:szCs w:val="20"/>
        </w:rPr>
        <w:t>M</w:t>
      </w:r>
      <w:r w:rsidR="00455FFF" w:rsidRPr="00E71ACC">
        <w:rPr>
          <w:rFonts w:ascii="Verdana" w:hAnsi="Verdana"/>
          <w:sz w:val="20"/>
          <w:szCs w:val="20"/>
        </w:rPr>
        <w:t>vB’s</w:t>
      </w:r>
      <w:proofErr w:type="spellEnd"/>
      <w:r w:rsidR="006C549B" w:rsidRPr="00E71ACC">
        <w:rPr>
          <w:rFonts w:ascii="Verdana" w:hAnsi="Verdana"/>
          <w:sz w:val="20"/>
          <w:szCs w:val="20"/>
        </w:rPr>
        <w:t xml:space="preserve"> en</w:t>
      </w:r>
      <w:r w:rsidR="00455FFF" w:rsidRPr="00E71ACC">
        <w:rPr>
          <w:rFonts w:ascii="Verdana" w:hAnsi="Verdana"/>
          <w:sz w:val="20"/>
          <w:szCs w:val="20"/>
        </w:rPr>
        <w:t xml:space="preserve"> ministeriele regelingen) </w:t>
      </w:r>
    </w:p>
    <w:p w14:paraId="0CD80D35" w14:textId="77777777" w:rsidR="000A3969" w:rsidRPr="00E71ACC" w:rsidRDefault="000A396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Bekijken welke producten bij </w:t>
      </w:r>
      <w:proofErr w:type="spellStart"/>
      <w:r w:rsidRPr="00E71ACC">
        <w:rPr>
          <w:rFonts w:ascii="Verdana" w:hAnsi="Verdana"/>
          <w:sz w:val="20"/>
          <w:szCs w:val="20"/>
        </w:rPr>
        <w:t>Wvggz</w:t>
      </w:r>
      <w:proofErr w:type="spellEnd"/>
      <w:r w:rsidRPr="00E71ACC">
        <w:rPr>
          <w:rFonts w:ascii="Verdana" w:hAnsi="Verdana"/>
          <w:sz w:val="20"/>
          <w:szCs w:val="20"/>
        </w:rPr>
        <w:t xml:space="preserve"> ook gebruikt kunnen worden bij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</w:p>
    <w:p w14:paraId="577F703C" w14:textId="5D379B52" w:rsidR="000A3969" w:rsidRPr="00726970" w:rsidRDefault="000A3969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lastRenderedPageBreak/>
        <w:t>C</w:t>
      </w:r>
      <w:r w:rsidR="00A563C9" w:rsidRPr="00726970">
        <w:rPr>
          <w:rFonts w:ascii="Verdana" w:hAnsi="Verdana"/>
          <w:color w:val="FF0000"/>
          <w:sz w:val="20"/>
          <w:szCs w:val="20"/>
        </w:rPr>
        <w:t>lientvertrouwenspersoon</w:t>
      </w:r>
      <w:r w:rsidRPr="00726970">
        <w:rPr>
          <w:rFonts w:ascii="Verdana" w:hAnsi="Verdana"/>
          <w:color w:val="FF0000"/>
          <w:sz w:val="20"/>
          <w:szCs w:val="20"/>
        </w:rPr>
        <w:t xml:space="preserve"> (organisa</w:t>
      </w:r>
      <w:r w:rsidR="00EE0289" w:rsidRPr="00726970">
        <w:rPr>
          <w:rFonts w:ascii="Verdana" w:hAnsi="Verdana"/>
          <w:color w:val="FF0000"/>
          <w:sz w:val="20"/>
          <w:szCs w:val="20"/>
        </w:rPr>
        <w:t xml:space="preserve">torische en financiële inbedding </w:t>
      </w:r>
      <w:proofErr w:type="spellStart"/>
      <w:r w:rsidR="002D2779" w:rsidRPr="00726970">
        <w:rPr>
          <w:rFonts w:ascii="Verdana" w:hAnsi="Verdana"/>
          <w:color w:val="FF0000"/>
          <w:sz w:val="20"/>
          <w:szCs w:val="20"/>
        </w:rPr>
        <w:t>Cvp</w:t>
      </w:r>
      <w:proofErr w:type="spellEnd"/>
      <w:r w:rsidR="002D2779" w:rsidRPr="00726970">
        <w:rPr>
          <w:rFonts w:ascii="Verdana" w:hAnsi="Verdana"/>
          <w:color w:val="FF0000"/>
          <w:sz w:val="20"/>
          <w:szCs w:val="20"/>
        </w:rPr>
        <w:t xml:space="preserve">) </w:t>
      </w:r>
      <w:r w:rsidR="00EE0289" w:rsidRPr="00726970">
        <w:rPr>
          <w:rFonts w:ascii="Verdana" w:hAnsi="Verdana"/>
          <w:color w:val="FF0000"/>
          <w:sz w:val="20"/>
          <w:szCs w:val="20"/>
        </w:rPr>
        <w:t>(</w:t>
      </w:r>
      <w:r w:rsidR="007730D5" w:rsidRPr="00726970">
        <w:rPr>
          <w:rFonts w:ascii="Verdana" w:hAnsi="Verdana"/>
          <w:color w:val="FF0000"/>
          <w:sz w:val="20"/>
          <w:szCs w:val="20"/>
        </w:rPr>
        <w:t>voorbereidingen gestart)</w:t>
      </w:r>
    </w:p>
    <w:p w14:paraId="4F01A0A9" w14:textId="4ADAD181" w:rsidR="000A3969" w:rsidRPr="00E71ACC" w:rsidRDefault="00EE028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Stimuleren v</w:t>
      </w:r>
      <w:r w:rsidR="000A3969" w:rsidRPr="00E71ACC">
        <w:rPr>
          <w:rFonts w:ascii="Verdana" w:hAnsi="Verdana"/>
          <w:sz w:val="20"/>
          <w:szCs w:val="20"/>
        </w:rPr>
        <w:t xml:space="preserve">oldoende </w:t>
      </w:r>
      <w:r w:rsidRPr="00E71ACC">
        <w:rPr>
          <w:rFonts w:ascii="Verdana" w:hAnsi="Verdana"/>
          <w:sz w:val="20"/>
          <w:szCs w:val="20"/>
        </w:rPr>
        <w:t>beschikbare mentoren (1 januari 2020)</w:t>
      </w:r>
    </w:p>
    <w:p w14:paraId="0C7D5EB2" w14:textId="043615F9" w:rsidR="000A3969" w:rsidRPr="00E71ACC" w:rsidRDefault="000A3969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Overzicht waarin </w:t>
      </w:r>
      <w:proofErr w:type="spellStart"/>
      <w:r w:rsidRPr="00E71ACC">
        <w:rPr>
          <w:rFonts w:ascii="Verdana" w:hAnsi="Verdana"/>
          <w:sz w:val="20"/>
          <w:szCs w:val="20"/>
        </w:rPr>
        <w:t>Bopz</w:t>
      </w:r>
      <w:proofErr w:type="spellEnd"/>
      <w:r w:rsidRPr="00E71ACC">
        <w:rPr>
          <w:rFonts w:ascii="Verdana" w:hAnsi="Verdana"/>
          <w:sz w:val="20"/>
          <w:szCs w:val="20"/>
        </w:rPr>
        <w:t xml:space="preserve"> met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wordt vergeleken</w:t>
      </w:r>
      <w:r w:rsidR="00EE0289" w:rsidRPr="00E71ACC">
        <w:rPr>
          <w:rFonts w:ascii="Verdana" w:hAnsi="Verdana"/>
          <w:sz w:val="20"/>
          <w:szCs w:val="20"/>
        </w:rPr>
        <w:t xml:space="preserve"> (‘was wordt’ tabel) </w:t>
      </w:r>
      <w:r w:rsidR="00215471" w:rsidRPr="00E71ACC">
        <w:rPr>
          <w:rFonts w:ascii="Verdana" w:hAnsi="Verdana"/>
          <w:sz w:val="20"/>
          <w:szCs w:val="20"/>
        </w:rPr>
        <w:t xml:space="preserve"> (</w:t>
      </w:r>
      <w:r w:rsidR="007730D5" w:rsidRPr="00E71ACC">
        <w:rPr>
          <w:rFonts w:ascii="Verdana" w:hAnsi="Verdana"/>
          <w:sz w:val="20"/>
          <w:szCs w:val="20"/>
        </w:rPr>
        <w:t>voorjaar 2019</w:t>
      </w:r>
      <w:r w:rsidR="00215471" w:rsidRPr="00E71ACC">
        <w:rPr>
          <w:rFonts w:ascii="Verdana" w:hAnsi="Verdana"/>
          <w:sz w:val="20"/>
          <w:szCs w:val="20"/>
        </w:rPr>
        <w:t>)</w:t>
      </w:r>
    </w:p>
    <w:p w14:paraId="4F30CDBE" w14:textId="77777777" w:rsidR="00A04DA3" w:rsidRPr="00E71ACC" w:rsidRDefault="000A3969" w:rsidP="00A04DA3">
      <w:pPr>
        <w:rPr>
          <w:rFonts w:ascii="Verdana" w:hAnsi="Verdana"/>
          <w:sz w:val="20"/>
          <w:szCs w:val="20"/>
        </w:rPr>
      </w:pPr>
      <w:r w:rsidRPr="00A04DA3">
        <w:rPr>
          <w:rFonts w:ascii="Verdana" w:hAnsi="Verdana"/>
          <w:color w:val="FF0000"/>
          <w:sz w:val="20"/>
          <w:szCs w:val="20"/>
        </w:rPr>
        <w:t xml:space="preserve">Lijst van </w:t>
      </w:r>
      <w:proofErr w:type="spellStart"/>
      <w:r w:rsidRPr="00A04DA3">
        <w:rPr>
          <w:rFonts w:ascii="Verdana" w:hAnsi="Verdana"/>
          <w:color w:val="FF0000"/>
          <w:sz w:val="20"/>
          <w:szCs w:val="20"/>
        </w:rPr>
        <w:t>Q&amp;A</w:t>
      </w:r>
      <w:r w:rsidR="00A04DA3">
        <w:rPr>
          <w:rFonts w:ascii="Verdana" w:hAnsi="Verdana"/>
          <w:color w:val="FF0000"/>
          <w:sz w:val="20"/>
          <w:szCs w:val="20"/>
        </w:rPr>
        <w:t>’</w:t>
      </w:r>
      <w:r w:rsidRPr="00A04DA3">
        <w:rPr>
          <w:rFonts w:ascii="Verdana" w:hAnsi="Verdana"/>
          <w:color w:val="FF0000"/>
          <w:sz w:val="20"/>
          <w:szCs w:val="20"/>
        </w:rPr>
        <w:t>s</w:t>
      </w:r>
      <w:proofErr w:type="spellEnd"/>
      <w:r w:rsidRPr="00A04DA3">
        <w:rPr>
          <w:rFonts w:ascii="Verdana" w:hAnsi="Verdana"/>
          <w:color w:val="FF0000"/>
          <w:sz w:val="20"/>
          <w:szCs w:val="20"/>
        </w:rPr>
        <w:t xml:space="preserve"> </w:t>
      </w:r>
      <w:r w:rsidR="00215471" w:rsidRPr="00A04DA3">
        <w:rPr>
          <w:rFonts w:ascii="Verdana" w:hAnsi="Verdana"/>
          <w:color w:val="FF0000"/>
          <w:sz w:val="20"/>
          <w:szCs w:val="20"/>
        </w:rPr>
        <w:t xml:space="preserve"> </w:t>
      </w:r>
      <w:r w:rsidR="00A04DA3">
        <w:rPr>
          <w:rFonts w:ascii="Verdana" w:hAnsi="Verdana"/>
          <w:color w:val="FF0000"/>
          <w:sz w:val="20"/>
          <w:szCs w:val="20"/>
        </w:rPr>
        <w:t xml:space="preserve">(gereed, staat op </w:t>
      </w:r>
      <w:hyperlink r:id="rId8" w:history="1">
        <w:r w:rsidR="00A04DA3" w:rsidRPr="00E71ACC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 w:rsidR="00A04DA3" w:rsidRPr="00E71ACC">
        <w:rPr>
          <w:rStyle w:val="Hyperlink"/>
          <w:rFonts w:ascii="Verdana" w:hAnsi="Verdana"/>
          <w:sz w:val="20"/>
          <w:szCs w:val="20"/>
        </w:rPr>
        <w:t>)</w:t>
      </w:r>
      <w:r w:rsidR="00A04DA3" w:rsidRPr="00E71ACC">
        <w:rPr>
          <w:rFonts w:ascii="Verdana" w:hAnsi="Verdana"/>
          <w:sz w:val="20"/>
          <w:szCs w:val="20"/>
        </w:rPr>
        <w:t xml:space="preserve"> </w:t>
      </w:r>
    </w:p>
    <w:p w14:paraId="6650CC1C" w14:textId="345D098A" w:rsidR="00EE0289" w:rsidRPr="00E71ACC" w:rsidRDefault="00EE0289">
      <w:pPr>
        <w:rPr>
          <w:rFonts w:ascii="Verdana" w:hAnsi="Verdana"/>
          <w:sz w:val="20"/>
          <w:szCs w:val="20"/>
        </w:rPr>
      </w:pPr>
      <w:proofErr w:type="spellStart"/>
      <w:r w:rsidRPr="00E71ACC">
        <w:rPr>
          <w:rFonts w:ascii="Verdana" w:hAnsi="Verdana"/>
          <w:sz w:val="20"/>
          <w:szCs w:val="20"/>
        </w:rPr>
        <w:t>Good</w:t>
      </w:r>
      <w:proofErr w:type="spellEnd"/>
      <w:r w:rsidR="003B4789" w:rsidRPr="00E71ACC">
        <w:rPr>
          <w:rFonts w:ascii="Verdana" w:hAnsi="Verdana"/>
          <w:sz w:val="20"/>
          <w:szCs w:val="20"/>
        </w:rPr>
        <w:t xml:space="preserve"> </w:t>
      </w:r>
      <w:proofErr w:type="spellStart"/>
      <w:r w:rsidRPr="00E71ACC">
        <w:rPr>
          <w:rFonts w:ascii="Verdana" w:hAnsi="Verdana"/>
          <w:sz w:val="20"/>
          <w:szCs w:val="20"/>
        </w:rPr>
        <w:t>practices</w:t>
      </w:r>
      <w:proofErr w:type="spellEnd"/>
      <w:r w:rsidRPr="00E71ACC">
        <w:rPr>
          <w:rFonts w:ascii="Verdana" w:hAnsi="Verdana"/>
          <w:sz w:val="20"/>
          <w:szCs w:val="20"/>
        </w:rPr>
        <w:t xml:space="preserve"> inventariseren en verspreiden (1 oktober 2019)</w:t>
      </w:r>
    </w:p>
    <w:p w14:paraId="5015DD82" w14:textId="48AC2677" w:rsidR="00215471" w:rsidRPr="00E71ACC" w:rsidRDefault="00215471">
      <w:pPr>
        <w:rPr>
          <w:rFonts w:ascii="Verdana" w:hAnsi="Verdana"/>
          <w:sz w:val="20"/>
          <w:szCs w:val="20"/>
        </w:rPr>
      </w:pPr>
      <w:r w:rsidRPr="00A04DA3">
        <w:rPr>
          <w:rFonts w:ascii="Verdana" w:hAnsi="Verdana"/>
          <w:color w:val="FF0000"/>
          <w:sz w:val="20"/>
          <w:szCs w:val="20"/>
        </w:rPr>
        <w:t>Kernboodschap (gereed, staat op</w:t>
      </w:r>
      <w:r w:rsidR="00C35D42" w:rsidRPr="00E71AC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921812" w:rsidRPr="00E71ACC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 w:rsidR="00AE066C" w:rsidRPr="00E71ACC">
        <w:rPr>
          <w:rStyle w:val="Hyperlink"/>
          <w:rFonts w:ascii="Verdana" w:hAnsi="Verdana"/>
          <w:sz w:val="20"/>
          <w:szCs w:val="20"/>
        </w:rPr>
        <w:t>)</w:t>
      </w:r>
      <w:r w:rsidR="00C35D42" w:rsidRPr="00E71ACC">
        <w:rPr>
          <w:rFonts w:ascii="Verdana" w:hAnsi="Verdana"/>
          <w:sz w:val="20"/>
          <w:szCs w:val="20"/>
        </w:rPr>
        <w:t xml:space="preserve"> </w:t>
      </w:r>
    </w:p>
    <w:p w14:paraId="71DF9D04" w14:textId="7462BAF2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Pilots draaien</w:t>
      </w:r>
      <w:r w:rsidR="007730D5" w:rsidRPr="00E71ACC">
        <w:rPr>
          <w:rFonts w:ascii="Verdana" w:hAnsi="Verdana"/>
          <w:sz w:val="20"/>
          <w:szCs w:val="20"/>
        </w:rPr>
        <w:t>, in het najaar uitkomsten daarvan</w:t>
      </w:r>
    </w:p>
    <w:p w14:paraId="2A9785A9" w14:textId="38CB8812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Verkennen op welke wijze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in opleidingen/nascholingen kan worden geïmplementeerd (</w:t>
      </w:r>
      <w:r w:rsidR="0032173C">
        <w:rPr>
          <w:rFonts w:ascii="Verdana" w:hAnsi="Verdana"/>
          <w:sz w:val="20"/>
          <w:szCs w:val="20"/>
        </w:rPr>
        <w:t>voorjaar</w:t>
      </w:r>
      <w:r w:rsidRPr="00E71ACC">
        <w:rPr>
          <w:rFonts w:ascii="Verdana" w:hAnsi="Verdana"/>
          <w:sz w:val="20"/>
          <w:szCs w:val="20"/>
        </w:rPr>
        <w:t>)</w:t>
      </w:r>
    </w:p>
    <w:p w14:paraId="11EF6AC1" w14:textId="4B7EBCB0" w:rsidR="00215471" w:rsidRPr="00E71ACC" w:rsidRDefault="00215471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 xml:space="preserve">Verkennen op welke wijze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een rol speelt in het speciaal onderwijs (</w:t>
      </w:r>
      <w:r w:rsidR="00726970">
        <w:rPr>
          <w:rFonts w:ascii="Verdana" w:hAnsi="Verdana"/>
          <w:sz w:val="20"/>
          <w:szCs w:val="20"/>
        </w:rPr>
        <w:t>najaar</w:t>
      </w:r>
      <w:r w:rsidRPr="00E71ACC">
        <w:rPr>
          <w:rFonts w:ascii="Verdana" w:hAnsi="Verdana"/>
          <w:sz w:val="20"/>
          <w:szCs w:val="20"/>
        </w:rPr>
        <w:t>)</w:t>
      </w:r>
    </w:p>
    <w:p w14:paraId="28DF3718" w14:textId="138E2F88" w:rsidR="00215471" w:rsidRPr="00726970" w:rsidRDefault="00215471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Roadshows</w:t>
      </w:r>
      <w:r w:rsidR="00EE0289" w:rsidRPr="00726970">
        <w:rPr>
          <w:rFonts w:ascii="Verdana" w:hAnsi="Verdana"/>
          <w:color w:val="FF0000"/>
          <w:sz w:val="20"/>
          <w:szCs w:val="20"/>
        </w:rPr>
        <w:t xml:space="preserve">: er zullen meerdere regionale bijeenkomsten worden georganiseerd waarin voorlichting wordt gegeven over de </w:t>
      </w:r>
      <w:proofErr w:type="spellStart"/>
      <w:r w:rsidR="00EE0289" w:rsidRPr="00726970">
        <w:rPr>
          <w:rFonts w:ascii="Verdana" w:hAnsi="Verdana"/>
          <w:color w:val="FF0000"/>
          <w:sz w:val="20"/>
          <w:szCs w:val="20"/>
        </w:rPr>
        <w:t>Wzd</w:t>
      </w:r>
      <w:proofErr w:type="spellEnd"/>
      <w:r w:rsidR="00EE0289" w:rsidRPr="00726970">
        <w:rPr>
          <w:rFonts w:ascii="Verdana" w:hAnsi="Verdana"/>
          <w:color w:val="FF0000"/>
          <w:sz w:val="20"/>
          <w:szCs w:val="20"/>
        </w:rPr>
        <w:t xml:space="preserve"> (</w:t>
      </w:r>
      <w:r w:rsidR="007730D5" w:rsidRPr="00726970">
        <w:rPr>
          <w:rFonts w:ascii="Verdana" w:hAnsi="Verdana"/>
          <w:color w:val="FF0000"/>
          <w:sz w:val="20"/>
          <w:szCs w:val="20"/>
        </w:rPr>
        <w:t>september/oktober</w:t>
      </w:r>
      <w:r w:rsidR="00EE0289" w:rsidRPr="00726970">
        <w:rPr>
          <w:rFonts w:ascii="Verdana" w:hAnsi="Verdana"/>
          <w:color w:val="FF0000"/>
          <w:sz w:val="20"/>
          <w:szCs w:val="20"/>
        </w:rPr>
        <w:t>)</w:t>
      </w:r>
    </w:p>
    <w:p w14:paraId="14C7D34E" w14:textId="17EE51A2" w:rsidR="00E21AEB" w:rsidRDefault="002B25A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Ondersteuningsprogramma opzetten voor VGN leden (najaar 2019)</w:t>
      </w:r>
    </w:p>
    <w:p w14:paraId="3D6BF1B4" w14:textId="77777777" w:rsidR="0030473B" w:rsidRDefault="0030473B" w:rsidP="00CE1E93">
      <w:pPr>
        <w:spacing w:after="0"/>
        <w:rPr>
          <w:rFonts w:ascii="Verdana" w:hAnsi="Verdana"/>
          <w:b/>
          <w:sz w:val="24"/>
          <w:szCs w:val="24"/>
        </w:rPr>
      </w:pPr>
    </w:p>
    <w:p w14:paraId="57BE8FB7" w14:textId="5B972E34" w:rsidR="00E21AEB" w:rsidRPr="00957E80" w:rsidRDefault="00E21AEB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Producten van anderen</w:t>
      </w:r>
      <w:r w:rsidR="00957E80">
        <w:rPr>
          <w:rFonts w:ascii="Verdana" w:hAnsi="Verdana"/>
          <w:b/>
        </w:rPr>
        <w:t xml:space="preserve"> in 2019</w:t>
      </w:r>
    </w:p>
    <w:p w14:paraId="6FFB5E19" w14:textId="573FB207" w:rsidR="00E21AEB" w:rsidRPr="00726970" w:rsidRDefault="00E21AEB">
      <w:pPr>
        <w:rPr>
          <w:rFonts w:ascii="Verdana" w:hAnsi="Verdana"/>
          <w:color w:val="FF0000"/>
          <w:sz w:val="20"/>
          <w:szCs w:val="20"/>
        </w:rPr>
      </w:pPr>
      <w:proofErr w:type="spellStart"/>
      <w:r w:rsidRPr="00726970">
        <w:rPr>
          <w:rFonts w:ascii="Verdana" w:hAnsi="Verdana"/>
          <w:color w:val="FF0000"/>
          <w:sz w:val="20"/>
          <w:szCs w:val="20"/>
        </w:rPr>
        <w:t>Kansplus</w:t>
      </w:r>
      <w:proofErr w:type="spellEnd"/>
      <w:r w:rsidRPr="00726970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726970">
        <w:rPr>
          <w:rFonts w:ascii="Verdana" w:hAnsi="Verdana"/>
          <w:color w:val="FF0000"/>
          <w:sz w:val="20"/>
          <w:szCs w:val="20"/>
        </w:rPr>
        <w:t>e.a</w:t>
      </w:r>
      <w:proofErr w:type="spellEnd"/>
      <w:r w:rsidRPr="00726970">
        <w:rPr>
          <w:rFonts w:ascii="Verdana" w:hAnsi="Verdana"/>
          <w:color w:val="FF0000"/>
          <w:sz w:val="20"/>
          <w:szCs w:val="20"/>
        </w:rPr>
        <w:t>: brochures voor cliënten, vertegenwoordigers en professionals (voorjaar)</w:t>
      </w:r>
    </w:p>
    <w:p w14:paraId="29F3EE79" w14:textId="7321EBDB" w:rsidR="009F5FD4" w:rsidRPr="00726970" w:rsidRDefault="00E21AEB" w:rsidP="009F5FD4">
      <w:pPr>
        <w:pStyle w:val="Tekstzonderopmaak"/>
        <w:rPr>
          <w:color w:val="FF0000"/>
          <w:sz w:val="20"/>
          <w:szCs w:val="20"/>
        </w:rPr>
      </w:pPr>
      <w:r w:rsidRPr="00726970">
        <w:rPr>
          <w:color w:val="FF0000"/>
          <w:sz w:val="20"/>
          <w:szCs w:val="20"/>
        </w:rPr>
        <w:t xml:space="preserve">Raad op Maat: </w:t>
      </w:r>
      <w:r w:rsidR="009F5FD4" w:rsidRPr="00726970">
        <w:rPr>
          <w:color w:val="FF0000"/>
          <w:sz w:val="20"/>
          <w:szCs w:val="20"/>
        </w:rPr>
        <w:t>Flyers over de CVP voor de PG-sector en voor de VG-sector en een flyer inzake de cliëntenraden</w:t>
      </w:r>
    </w:p>
    <w:p w14:paraId="776229CA" w14:textId="77777777" w:rsidR="00AB24BC" w:rsidRPr="00E71ACC" w:rsidRDefault="00AB24BC" w:rsidP="009F5FD4">
      <w:pPr>
        <w:pStyle w:val="Tekstzonderopmaak"/>
        <w:rPr>
          <w:sz w:val="20"/>
          <w:szCs w:val="20"/>
        </w:rPr>
      </w:pPr>
    </w:p>
    <w:p w14:paraId="419D903B" w14:textId="34E0165A" w:rsidR="00E21AEB" w:rsidRPr="00E71ACC" w:rsidRDefault="009F5FD4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VOBC: stroomschema’s Rechterlijke Machtiging en Voorwaardelijke Machtiging</w:t>
      </w:r>
    </w:p>
    <w:p w14:paraId="70FF01F3" w14:textId="77777777" w:rsidR="003B4789" w:rsidRPr="00E71ACC" w:rsidRDefault="003B4789" w:rsidP="00CE1E93">
      <w:pPr>
        <w:spacing w:after="0"/>
        <w:rPr>
          <w:rFonts w:ascii="Verdana" w:hAnsi="Verdana"/>
          <w:b/>
          <w:sz w:val="20"/>
          <w:szCs w:val="20"/>
        </w:rPr>
      </w:pPr>
    </w:p>
    <w:p w14:paraId="6F592BA7" w14:textId="25E299DB" w:rsidR="00F30E84" w:rsidRPr="00957E80" w:rsidRDefault="00F30E84" w:rsidP="00C35D42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>Overzicht</w:t>
      </w:r>
      <w:r w:rsidR="004C2ADB" w:rsidRPr="00957E80">
        <w:rPr>
          <w:rFonts w:ascii="Verdana" w:hAnsi="Verdana"/>
          <w:b/>
        </w:rPr>
        <w:t xml:space="preserve"> </w:t>
      </w:r>
      <w:r w:rsidR="00216E8D" w:rsidRPr="00957E80">
        <w:rPr>
          <w:rFonts w:ascii="Verdana" w:hAnsi="Verdana"/>
          <w:b/>
        </w:rPr>
        <w:t xml:space="preserve">van </w:t>
      </w:r>
      <w:r w:rsidR="004C2ADB" w:rsidRPr="00957E80">
        <w:rPr>
          <w:rFonts w:ascii="Verdana" w:hAnsi="Verdana"/>
          <w:b/>
        </w:rPr>
        <w:t>nog te verschijnen</w:t>
      </w:r>
      <w:r w:rsidRPr="00957E80">
        <w:rPr>
          <w:rFonts w:ascii="Verdana" w:hAnsi="Verdana"/>
          <w:b/>
        </w:rPr>
        <w:t xml:space="preserve">  </w:t>
      </w:r>
      <w:proofErr w:type="spellStart"/>
      <w:r w:rsidRPr="00957E80">
        <w:rPr>
          <w:rFonts w:ascii="Verdana" w:hAnsi="Verdana"/>
          <w:b/>
        </w:rPr>
        <w:t>A</w:t>
      </w:r>
      <w:r w:rsidR="00AE066C" w:rsidRPr="00957E80">
        <w:rPr>
          <w:rFonts w:ascii="Verdana" w:hAnsi="Verdana"/>
          <w:b/>
        </w:rPr>
        <w:t>M</w:t>
      </w:r>
      <w:r w:rsidRPr="00957E80">
        <w:rPr>
          <w:rFonts w:ascii="Verdana" w:hAnsi="Verdana"/>
          <w:b/>
        </w:rPr>
        <w:t>v</w:t>
      </w:r>
      <w:r w:rsidR="00AE066C" w:rsidRPr="00957E80">
        <w:rPr>
          <w:rFonts w:ascii="Verdana" w:hAnsi="Verdana"/>
          <w:b/>
        </w:rPr>
        <w:t>B</w:t>
      </w:r>
      <w:r w:rsidRPr="00957E80">
        <w:rPr>
          <w:rFonts w:ascii="Verdana" w:hAnsi="Verdana"/>
          <w:b/>
        </w:rPr>
        <w:t>’s</w:t>
      </w:r>
      <w:proofErr w:type="spellEnd"/>
      <w:r w:rsidRPr="00957E80">
        <w:rPr>
          <w:rFonts w:ascii="Verdana" w:hAnsi="Verdana"/>
          <w:b/>
        </w:rPr>
        <w:t xml:space="preserve"> en ministeriele regelingen</w:t>
      </w:r>
    </w:p>
    <w:p w14:paraId="2E777BBB" w14:textId="71C548E8" w:rsidR="00F30E84" w:rsidRPr="00E71ACC" w:rsidRDefault="00F30E84" w:rsidP="00C35D42">
      <w:pPr>
        <w:rPr>
          <w:rFonts w:ascii="Verdana" w:hAnsi="Verdana"/>
          <w:sz w:val="20"/>
          <w:szCs w:val="20"/>
        </w:rPr>
      </w:pPr>
      <w:r w:rsidRPr="00E71ACC">
        <w:rPr>
          <w:rFonts w:ascii="Verdana" w:hAnsi="Verdana"/>
          <w:sz w:val="20"/>
          <w:szCs w:val="20"/>
        </w:rPr>
        <w:t>A</w:t>
      </w:r>
      <w:r w:rsidR="00AE066C" w:rsidRPr="00E71ACC">
        <w:rPr>
          <w:rFonts w:ascii="Verdana" w:hAnsi="Verdana"/>
          <w:sz w:val="20"/>
          <w:szCs w:val="20"/>
        </w:rPr>
        <w:t>MvB</w:t>
      </w:r>
      <w:r w:rsidRPr="00E71ACC">
        <w:rPr>
          <w:rFonts w:ascii="Verdana" w:hAnsi="Verdana"/>
          <w:sz w:val="20"/>
          <w:szCs w:val="20"/>
        </w:rPr>
        <w:t xml:space="preserve"> over ziekte en aandoeningen die worden gelijkgesteld met psychogeriatrische aandoening of een verstandelijke beperking en waarop dus de </w:t>
      </w:r>
      <w:proofErr w:type="spellStart"/>
      <w:r w:rsidRPr="00E71ACC">
        <w:rPr>
          <w:rFonts w:ascii="Verdana" w:hAnsi="Verdana"/>
          <w:sz w:val="20"/>
          <w:szCs w:val="20"/>
        </w:rPr>
        <w:t>Wzd</w:t>
      </w:r>
      <w:proofErr w:type="spellEnd"/>
      <w:r w:rsidRPr="00E71ACC">
        <w:rPr>
          <w:rFonts w:ascii="Verdana" w:hAnsi="Verdana"/>
          <w:sz w:val="20"/>
          <w:szCs w:val="20"/>
        </w:rPr>
        <w:t xml:space="preserve"> van toepassing zal zijn</w:t>
      </w:r>
      <w:r w:rsidR="00AE066C" w:rsidRPr="00E71ACC">
        <w:rPr>
          <w:rFonts w:ascii="Verdana" w:hAnsi="Verdana"/>
          <w:sz w:val="20"/>
          <w:szCs w:val="20"/>
        </w:rPr>
        <w:t>.</w:t>
      </w:r>
      <w:r w:rsidR="00726970">
        <w:rPr>
          <w:rFonts w:ascii="Verdana" w:hAnsi="Verdana"/>
          <w:sz w:val="20"/>
          <w:szCs w:val="20"/>
        </w:rPr>
        <w:t xml:space="preserve"> Voorjaar 2020</w:t>
      </w:r>
    </w:p>
    <w:p w14:paraId="77A36E22" w14:textId="7B2C9CB7" w:rsidR="00F30E84" w:rsidRPr="00726970" w:rsidRDefault="00F30E84" w:rsidP="00C35D42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A</w:t>
      </w:r>
      <w:r w:rsidR="00AE066C" w:rsidRPr="00726970">
        <w:rPr>
          <w:rFonts w:ascii="Verdana" w:hAnsi="Verdana"/>
          <w:color w:val="FF0000"/>
          <w:sz w:val="20"/>
          <w:szCs w:val="20"/>
        </w:rPr>
        <w:t>MvB</w:t>
      </w:r>
      <w:r w:rsidRPr="00726970">
        <w:rPr>
          <w:rFonts w:ascii="Verdana" w:hAnsi="Verdana"/>
          <w:color w:val="FF0000"/>
          <w:sz w:val="20"/>
          <w:szCs w:val="20"/>
        </w:rPr>
        <w:t xml:space="preserve"> over onvrijwillige zorg in de ambulante setting (bijv. thuis)</w:t>
      </w:r>
      <w:r w:rsidR="00A96114" w:rsidRPr="00726970">
        <w:rPr>
          <w:rFonts w:ascii="Verdana" w:hAnsi="Verdana"/>
          <w:color w:val="FF0000"/>
          <w:sz w:val="20"/>
          <w:szCs w:val="20"/>
        </w:rPr>
        <w:t xml:space="preserve">, externe deskundige, klachtencommissie en </w:t>
      </w:r>
      <w:proofErr w:type="spellStart"/>
      <w:r w:rsidR="00A96114" w:rsidRPr="00726970">
        <w:rPr>
          <w:rFonts w:ascii="Verdana" w:hAnsi="Verdana"/>
          <w:color w:val="FF0000"/>
          <w:sz w:val="20"/>
          <w:szCs w:val="20"/>
        </w:rPr>
        <w:t>cvp</w:t>
      </w:r>
      <w:proofErr w:type="spellEnd"/>
      <w:r w:rsidR="00AE066C" w:rsidRPr="00726970">
        <w:rPr>
          <w:rFonts w:ascii="Verdana" w:hAnsi="Verdana"/>
          <w:color w:val="FF0000"/>
          <w:sz w:val="20"/>
          <w:szCs w:val="20"/>
        </w:rPr>
        <w:t>.</w:t>
      </w:r>
      <w:r w:rsidR="002D2779" w:rsidRPr="00726970">
        <w:rPr>
          <w:rFonts w:ascii="Verdana" w:hAnsi="Verdana"/>
          <w:color w:val="FF0000"/>
          <w:sz w:val="20"/>
          <w:szCs w:val="20"/>
        </w:rPr>
        <w:t xml:space="preserve"> </w:t>
      </w:r>
    </w:p>
    <w:p w14:paraId="64D85C5F" w14:textId="0F9C0E67" w:rsidR="00A96114" w:rsidRPr="00726970" w:rsidRDefault="00A96114" w:rsidP="00A96114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Ministeri</w:t>
      </w:r>
      <w:r w:rsidR="00AE066C" w:rsidRPr="00726970">
        <w:rPr>
          <w:rFonts w:ascii="Verdana" w:hAnsi="Verdana"/>
          <w:color w:val="FF0000"/>
          <w:sz w:val="20"/>
          <w:szCs w:val="20"/>
        </w:rPr>
        <w:t>ë</w:t>
      </w:r>
      <w:r w:rsidRPr="00726970">
        <w:rPr>
          <w:rFonts w:ascii="Verdana" w:hAnsi="Verdana"/>
          <w:color w:val="FF0000"/>
          <w:sz w:val="20"/>
          <w:szCs w:val="20"/>
        </w:rPr>
        <w:t>le regeling: Aanwijzing wie zorgverantwoordelijke kan zijn.</w:t>
      </w:r>
    </w:p>
    <w:p w14:paraId="6DB2FBB4" w14:textId="3345F8F3" w:rsidR="0030473B" w:rsidRPr="00726970" w:rsidRDefault="00A96114" w:rsidP="00C35D42">
      <w:pPr>
        <w:rPr>
          <w:rFonts w:ascii="Verdana" w:hAnsi="Verdana"/>
          <w:color w:val="FF0000"/>
          <w:sz w:val="20"/>
          <w:szCs w:val="20"/>
        </w:rPr>
      </w:pPr>
      <w:r w:rsidRPr="00726970">
        <w:rPr>
          <w:rFonts w:ascii="Verdana" w:hAnsi="Verdana"/>
          <w:color w:val="FF0000"/>
          <w:sz w:val="20"/>
          <w:szCs w:val="20"/>
        </w:rPr>
        <w:t>Ministeri</w:t>
      </w:r>
      <w:r w:rsidR="00AE066C" w:rsidRPr="00726970">
        <w:rPr>
          <w:rFonts w:ascii="Verdana" w:hAnsi="Verdana"/>
          <w:color w:val="FF0000"/>
          <w:sz w:val="20"/>
          <w:szCs w:val="20"/>
        </w:rPr>
        <w:t>ë</w:t>
      </w:r>
      <w:r w:rsidRPr="00726970">
        <w:rPr>
          <w:rFonts w:ascii="Verdana" w:hAnsi="Verdana"/>
          <w:color w:val="FF0000"/>
          <w:sz w:val="20"/>
          <w:szCs w:val="20"/>
        </w:rPr>
        <w:t>le regeling: Digita</w:t>
      </w:r>
      <w:r w:rsidR="0030473B" w:rsidRPr="00726970">
        <w:rPr>
          <w:rFonts w:ascii="Verdana" w:hAnsi="Verdana"/>
          <w:color w:val="FF0000"/>
          <w:sz w:val="20"/>
          <w:szCs w:val="20"/>
        </w:rPr>
        <w:t xml:space="preserve">le rapportage van onvrijwillige zorg </w:t>
      </w:r>
      <w:r w:rsidRPr="00726970">
        <w:rPr>
          <w:rFonts w:ascii="Verdana" w:hAnsi="Verdana"/>
          <w:color w:val="FF0000"/>
          <w:sz w:val="20"/>
          <w:szCs w:val="20"/>
        </w:rPr>
        <w:t>die twee keer per jaar aan de IGJ moeten worden verstrekt</w:t>
      </w:r>
      <w:r w:rsidR="0030473B" w:rsidRPr="00726970">
        <w:rPr>
          <w:rFonts w:ascii="Verdana" w:hAnsi="Verdana"/>
          <w:color w:val="FF0000"/>
          <w:sz w:val="20"/>
          <w:szCs w:val="20"/>
        </w:rPr>
        <w:t>.</w:t>
      </w:r>
      <w:r w:rsidRPr="00726970">
        <w:rPr>
          <w:rFonts w:ascii="Verdana" w:hAnsi="Verdana"/>
          <w:color w:val="FF0000"/>
          <w:sz w:val="20"/>
          <w:szCs w:val="20"/>
        </w:rPr>
        <w:t xml:space="preserve"> En</w:t>
      </w:r>
      <w:r w:rsidR="00CE1E93" w:rsidRPr="00726970">
        <w:rPr>
          <w:rFonts w:ascii="Verdana" w:hAnsi="Verdana"/>
          <w:color w:val="FF0000"/>
          <w:sz w:val="20"/>
          <w:szCs w:val="20"/>
        </w:rPr>
        <w:t xml:space="preserve"> vereisten </w:t>
      </w:r>
      <w:r w:rsidRPr="00726970">
        <w:rPr>
          <w:rFonts w:ascii="Verdana" w:hAnsi="Verdana"/>
          <w:color w:val="FF0000"/>
          <w:sz w:val="20"/>
          <w:szCs w:val="20"/>
        </w:rPr>
        <w:t>inhoud en verstrekken van analyse.</w:t>
      </w:r>
    </w:p>
    <w:p w14:paraId="1E6C4724" w14:textId="77777777" w:rsidR="00CE1E93" w:rsidRPr="00E71ACC" w:rsidRDefault="00CE1E93" w:rsidP="00CE1E93">
      <w:pPr>
        <w:spacing w:after="0"/>
        <w:rPr>
          <w:rFonts w:ascii="Verdana" w:hAnsi="Verdana"/>
          <w:sz w:val="20"/>
          <w:szCs w:val="20"/>
        </w:rPr>
      </w:pPr>
    </w:p>
    <w:p w14:paraId="3098B456" w14:textId="77777777" w:rsidR="0030473B" w:rsidRPr="00957E80" w:rsidRDefault="0030473B" w:rsidP="0030473B">
      <w:pPr>
        <w:rPr>
          <w:rFonts w:ascii="Verdana" w:hAnsi="Verdana"/>
          <w:b/>
        </w:rPr>
      </w:pPr>
      <w:r w:rsidRPr="00957E80">
        <w:rPr>
          <w:rFonts w:ascii="Verdana" w:hAnsi="Verdana"/>
          <w:b/>
        </w:rPr>
        <w:t xml:space="preserve">Activiteiten uit </w:t>
      </w:r>
      <w:proofErr w:type="spellStart"/>
      <w:r w:rsidRPr="00957E80">
        <w:rPr>
          <w:rFonts w:ascii="Verdana" w:hAnsi="Verdana"/>
          <w:b/>
        </w:rPr>
        <w:t>Roadmap</w:t>
      </w:r>
      <w:proofErr w:type="spellEnd"/>
      <w:r w:rsidRPr="00957E80">
        <w:rPr>
          <w:rFonts w:ascii="Verdana" w:hAnsi="Verdana"/>
          <w:b/>
        </w:rPr>
        <w:t xml:space="preserve"> (bijlage brief 5 juli aan Tweede Kamer)</w:t>
      </w:r>
    </w:p>
    <w:p w14:paraId="7027CD33" w14:textId="12F8574A" w:rsidR="0030473B" w:rsidRPr="00CE1E93" w:rsidRDefault="00CE1E93" w:rsidP="0030473B">
      <w:pPr>
        <w:rPr>
          <w:rFonts w:ascii="Verdana" w:hAnsi="Verdana"/>
          <w:sz w:val="20"/>
          <w:szCs w:val="20"/>
        </w:rPr>
      </w:pPr>
      <w:r w:rsidRPr="00CE1E93">
        <w:rPr>
          <w:rFonts w:ascii="Verdana" w:hAnsi="Verdana"/>
          <w:sz w:val="20"/>
          <w:szCs w:val="20"/>
          <w:u w:val="single"/>
        </w:rPr>
        <w:t>Helderheid vooraf (heden-31 augustus 2019)</w:t>
      </w: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30473B" w:rsidRPr="00816765">
        <w:rPr>
          <w:rFonts w:ascii="Verdana" w:hAnsi="Verdana"/>
          <w:sz w:val="20"/>
          <w:szCs w:val="20"/>
        </w:rPr>
        <w:t>VWS heeft de volgende punten opgesteld waarover zij deze zomer helderheid zal verschaffen, dan wel nadere toelichting zal geven:</w:t>
      </w:r>
    </w:p>
    <w:p w14:paraId="41F816D6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van de verschillende functies binnen de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en hun taken en verantwoordelijkheden</w:t>
      </w:r>
      <w:r>
        <w:rPr>
          <w:rFonts w:ascii="Verdana" w:hAnsi="Verdana"/>
          <w:sz w:val="20"/>
          <w:szCs w:val="20"/>
        </w:rPr>
        <w:t>;</w:t>
      </w:r>
    </w:p>
    <w:p w14:paraId="6590EC9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lastRenderedPageBreak/>
        <w:t>In samenspraak met professionals en cliënten komt VWS  met een duiding wanneer wel sprake is van onvrijwillige zorg en wanneer niet</w:t>
      </w:r>
      <w:r>
        <w:rPr>
          <w:rFonts w:ascii="Verdana" w:hAnsi="Verdana"/>
          <w:sz w:val="20"/>
          <w:szCs w:val="20"/>
        </w:rPr>
        <w:t>;</w:t>
      </w:r>
    </w:p>
    <w:p w14:paraId="03D0C5A2" w14:textId="77777777" w:rsidR="0030473B" w:rsidRPr="00252666" w:rsidRDefault="0030473B" w:rsidP="0030473B">
      <w:pPr>
        <w:rPr>
          <w:rFonts w:ascii="Verdana" w:hAnsi="Verdana"/>
          <w:color w:val="FF0000"/>
          <w:sz w:val="20"/>
          <w:szCs w:val="20"/>
        </w:rPr>
      </w:pPr>
      <w:r w:rsidRPr="00252666">
        <w:rPr>
          <w:rFonts w:ascii="Verdana" w:hAnsi="Verdana"/>
          <w:color w:val="FF0000"/>
          <w:sz w:val="20"/>
          <w:szCs w:val="20"/>
        </w:rPr>
        <w:t>Nadere invulling van de begrippen ‘accommodatie’ en ‘locatie’;</w:t>
      </w:r>
    </w:p>
    <w:p w14:paraId="7B3A7F7C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Samenloop tussen de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en de </w:t>
      </w:r>
      <w:proofErr w:type="spellStart"/>
      <w:r w:rsidRPr="00816765">
        <w:rPr>
          <w:rFonts w:ascii="Verdana" w:hAnsi="Verdana"/>
          <w:sz w:val="20"/>
          <w:szCs w:val="20"/>
        </w:rPr>
        <w:t>Wvggz</w:t>
      </w:r>
      <w:proofErr w:type="spellEnd"/>
      <w:r>
        <w:rPr>
          <w:rFonts w:ascii="Verdana" w:hAnsi="Verdana"/>
          <w:sz w:val="20"/>
          <w:szCs w:val="20"/>
        </w:rPr>
        <w:t>;</w:t>
      </w:r>
      <w:r w:rsidRPr="00816765">
        <w:rPr>
          <w:rFonts w:ascii="Verdana" w:hAnsi="Verdana"/>
          <w:sz w:val="20"/>
          <w:szCs w:val="20"/>
        </w:rPr>
        <w:t xml:space="preserve"> </w:t>
      </w:r>
    </w:p>
    <w:p w14:paraId="0E39BBA0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Ziektebeelden die gelijkgesteld worden met een verstandelijke beperking of PG-aandoening</w:t>
      </w:r>
      <w:r>
        <w:rPr>
          <w:rFonts w:ascii="Verdana" w:hAnsi="Verdana"/>
          <w:sz w:val="20"/>
          <w:szCs w:val="20"/>
        </w:rPr>
        <w:t>;</w:t>
      </w:r>
    </w:p>
    <w:p w14:paraId="57DF9B1A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over toepassing van de </w:t>
      </w:r>
      <w:proofErr w:type="spellStart"/>
      <w:r w:rsidRPr="00816765">
        <w:rPr>
          <w:rFonts w:ascii="Verdana" w:hAnsi="Verdana"/>
          <w:sz w:val="20"/>
          <w:szCs w:val="20"/>
        </w:rPr>
        <w:t>W</w:t>
      </w:r>
      <w:bookmarkStart w:id="0" w:name="_GoBack"/>
      <w:bookmarkEnd w:id="0"/>
      <w:r w:rsidRPr="00816765">
        <w:rPr>
          <w:rFonts w:ascii="Verdana" w:hAnsi="Verdana"/>
          <w:sz w:val="20"/>
          <w:szCs w:val="20"/>
        </w:rPr>
        <w:t>zd</w:t>
      </w:r>
      <w:proofErr w:type="spellEnd"/>
      <w:r w:rsidRPr="00816765">
        <w:rPr>
          <w:rFonts w:ascii="Verdana" w:hAnsi="Verdana"/>
          <w:sz w:val="20"/>
          <w:szCs w:val="20"/>
        </w:rPr>
        <w:t xml:space="preserve"> bij ouderinitiatieven</w:t>
      </w:r>
      <w:r>
        <w:rPr>
          <w:rFonts w:ascii="Verdana" w:hAnsi="Verdana"/>
          <w:sz w:val="20"/>
          <w:szCs w:val="20"/>
        </w:rPr>
        <w:t>;</w:t>
      </w:r>
      <w:r w:rsidRPr="00816765">
        <w:rPr>
          <w:rFonts w:ascii="Verdana" w:hAnsi="Verdana"/>
          <w:sz w:val="20"/>
          <w:szCs w:val="20"/>
        </w:rPr>
        <w:t xml:space="preserve"> </w:t>
      </w:r>
    </w:p>
    <w:p w14:paraId="384E143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Nadere uitleg over de toepassing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816765">
        <w:rPr>
          <w:rFonts w:ascii="Verdana" w:hAnsi="Verdana"/>
          <w:sz w:val="20"/>
          <w:szCs w:val="20"/>
        </w:rPr>
        <w:t>door zelfstandige zorgverleners</w:t>
      </w:r>
      <w:r>
        <w:rPr>
          <w:rFonts w:ascii="Verdana" w:hAnsi="Verdana"/>
          <w:sz w:val="20"/>
          <w:szCs w:val="20"/>
        </w:rPr>
        <w:t>;</w:t>
      </w:r>
    </w:p>
    <w:p w14:paraId="2669EDFA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 xml:space="preserve">Nadere uitleg over toepassing </w:t>
      </w:r>
      <w:proofErr w:type="spellStart"/>
      <w:r w:rsidRPr="00816765">
        <w:rPr>
          <w:rFonts w:ascii="Verdana" w:hAnsi="Verdana"/>
          <w:sz w:val="20"/>
          <w:szCs w:val="20"/>
        </w:rPr>
        <w:t>Wzd</w:t>
      </w:r>
      <w:proofErr w:type="spellEnd"/>
      <w:r w:rsidRPr="00816765">
        <w:rPr>
          <w:rFonts w:ascii="Verdana" w:hAnsi="Verdana"/>
          <w:sz w:val="20"/>
          <w:szCs w:val="20"/>
        </w:rPr>
        <w:t xml:space="preserve"> in situaties waarbij naasten met pgb-middelen zelf de zorg regelen</w:t>
      </w:r>
      <w:r>
        <w:rPr>
          <w:rFonts w:ascii="Verdana" w:hAnsi="Verdana"/>
          <w:sz w:val="20"/>
          <w:szCs w:val="20"/>
        </w:rPr>
        <w:t>;</w:t>
      </w:r>
    </w:p>
    <w:p w14:paraId="48DB568D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De medische verklaring ten behoeve van de diagnosestelling</w:t>
      </w:r>
      <w:r>
        <w:rPr>
          <w:rFonts w:ascii="Verdana" w:hAnsi="Verdana"/>
          <w:sz w:val="20"/>
          <w:szCs w:val="20"/>
        </w:rPr>
        <w:t>;</w:t>
      </w:r>
    </w:p>
    <w:p w14:paraId="21944B0C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Onvrijwillige zorg in noodsituaties</w:t>
      </w:r>
      <w:r>
        <w:rPr>
          <w:rFonts w:ascii="Verdana" w:hAnsi="Verdana"/>
          <w:sz w:val="20"/>
          <w:szCs w:val="20"/>
        </w:rPr>
        <w:t>.</w:t>
      </w:r>
    </w:p>
    <w:p w14:paraId="510FCD72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66497032" w14:textId="77777777" w:rsidR="0030473B" w:rsidRPr="00816765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Informatie en communicatie (h</w:t>
      </w:r>
      <w:r w:rsidRPr="00816765">
        <w:rPr>
          <w:rFonts w:ascii="Verdana" w:hAnsi="Verdana"/>
          <w:sz w:val="20"/>
          <w:szCs w:val="20"/>
          <w:u w:val="single"/>
        </w:rPr>
        <w:t>eden – 31 december 2020</w:t>
      </w:r>
      <w:r>
        <w:rPr>
          <w:rFonts w:ascii="Verdana" w:hAnsi="Verdana"/>
          <w:sz w:val="20"/>
          <w:szCs w:val="20"/>
          <w:u w:val="single"/>
        </w:rPr>
        <w:t>)</w:t>
      </w:r>
    </w:p>
    <w:p w14:paraId="2A620994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in de ambulante setting</w:t>
      </w:r>
      <w:r>
        <w:rPr>
          <w:rFonts w:ascii="Verdana" w:hAnsi="Verdana"/>
          <w:sz w:val="20"/>
          <w:szCs w:val="20"/>
        </w:rPr>
        <w:t>.</w:t>
      </w:r>
    </w:p>
    <w:p w14:paraId="0E163D53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in ouderinitiatieven</w:t>
      </w:r>
      <w:r>
        <w:rPr>
          <w:rFonts w:ascii="Verdana" w:hAnsi="Verdana"/>
          <w:sz w:val="20"/>
          <w:szCs w:val="20"/>
        </w:rPr>
        <w:t>.</w:t>
      </w:r>
    </w:p>
    <w:p w14:paraId="063B425E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816765">
        <w:rPr>
          <w:rFonts w:ascii="Verdana" w:hAnsi="Verdana"/>
          <w:sz w:val="20"/>
          <w:szCs w:val="20"/>
        </w:rPr>
        <w:t>Handreiking onvrijwillige zorg door zelfstandige zorgverleners</w:t>
      </w:r>
      <w:r>
        <w:rPr>
          <w:rFonts w:ascii="Verdana" w:hAnsi="Verdana"/>
          <w:sz w:val="20"/>
          <w:szCs w:val="20"/>
        </w:rPr>
        <w:t>.</w:t>
      </w:r>
    </w:p>
    <w:p w14:paraId="2A6DBFE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Informatiebijeenkomsten voor cliënten en cliëntenraden. Invulling zal in samenwerking met cliëntenorganisaties zijn.</w:t>
      </w:r>
    </w:p>
    <w:p w14:paraId="4F66E943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Informatiewebsite en helpdesk </w:t>
      </w:r>
      <w:hyperlink r:id="rId10" w:history="1">
        <w:r w:rsidRPr="007F69CE">
          <w:rPr>
            <w:rStyle w:val="Hyperlink"/>
            <w:rFonts w:ascii="Verdana" w:hAnsi="Verdana"/>
            <w:sz w:val="20"/>
            <w:szCs w:val="20"/>
          </w:rPr>
          <w:t>www.dwangindezorg.nl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3A0F96F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Informeren individuele zorgaanbieders en zelfstandig werkende zorgprofessionals over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31F639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Digitale vraag- en antwoordsessies: live vragen stellen door het veld (najaar).</w:t>
      </w:r>
    </w:p>
    <w:p w14:paraId="663C53DF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loop van 2020 zal een vervolgserie informatiebijeenkomsten worden gehouden indien daar behoefte aan is.</w:t>
      </w:r>
    </w:p>
    <w:p w14:paraId="336A7ED0" w14:textId="77777777" w:rsidR="0030473B" w:rsidRDefault="0030473B" w:rsidP="00CE1E93">
      <w:pPr>
        <w:spacing w:after="0"/>
        <w:rPr>
          <w:rFonts w:ascii="Verdana" w:hAnsi="Verdana"/>
          <w:sz w:val="20"/>
          <w:szCs w:val="20"/>
        </w:rPr>
      </w:pPr>
    </w:p>
    <w:p w14:paraId="178FB227" w14:textId="77777777" w:rsidR="0030473B" w:rsidRPr="00442680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Infrastructuur (h</w:t>
      </w:r>
      <w:r w:rsidRPr="00442680">
        <w:rPr>
          <w:rFonts w:ascii="Verdana" w:hAnsi="Verdana"/>
          <w:sz w:val="20"/>
          <w:szCs w:val="20"/>
          <w:u w:val="single"/>
        </w:rPr>
        <w:t>eden – 31 december 2021</w:t>
      </w:r>
      <w:r>
        <w:rPr>
          <w:rFonts w:ascii="Verdana" w:hAnsi="Verdana"/>
          <w:sz w:val="20"/>
          <w:szCs w:val="20"/>
          <w:u w:val="single"/>
        </w:rPr>
        <w:t>)</w:t>
      </w:r>
    </w:p>
    <w:p w14:paraId="7EB24BAB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veldpartijen word plan van aanpak opgesteld voor verbeteren infrastructuur voor uitvoering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in intramurale zorg (gereed 31 oktober 2019).</w:t>
      </w:r>
    </w:p>
    <w:p w14:paraId="190DE698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veldpartijen plan van aanpak opstellen voor inrichting regionale steunstructuur voor de ambulante setting (gereed 31 oktober 2019)</w:t>
      </w:r>
    </w:p>
    <w:p w14:paraId="45541848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VWS wil veldpartijen ondersteunen om te bezien wat de mogelijkheden zijn om de software voor de zorgregistratiesystemen zoveel mogelijk te uniformeren.</w:t>
      </w:r>
    </w:p>
    <w:p w14:paraId="32930A92" w14:textId="77777777" w:rsidR="00CE1E93" w:rsidRDefault="00CE1E93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5F3ED3E3" w14:textId="6D0D4EC0" w:rsidR="0030473B" w:rsidRPr="00F65BC4" w:rsidRDefault="0030473B" w:rsidP="0030473B">
      <w:pPr>
        <w:rPr>
          <w:rFonts w:ascii="Verdana" w:hAnsi="Verdana"/>
          <w:sz w:val="20"/>
          <w:szCs w:val="20"/>
          <w:u w:val="single"/>
        </w:rPr>
      </w:pPr>
      <w:r w:rsidRPr="00F65BC4">
        <w:rPr>
          <w:rFonts w:ascii="Verdana" w:hAnsi="Verdana"/>
          <w:sz w:val="20"/>
          <w:szCs w:val="20"/>
          <w:u w:val="single"/>
        </w:rPr>
        <w:t>Leren en doen (heden- 31 december 2021)</w:t>
      </w:r>
    </w:p>
    <w:p w14:paraId="0853A14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Pilots en droogoefensessies (mei 2019- 31 december 2019).</w:t>
      </w:r>
    </w:p>
    <w:p w14:paraId="0B5E02C6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Programma van </w:t>
      </w:r>
      <w:proofErr w:type="spellStart"/>
      <w:r>
        <w:rPr>
          <w:rFonts w:ascii="Verdana" w:hAnsi="Verdana"/>
          <w:sz w:val="20"/>
          <w:szCs w:val="20"/>
        </w:rPr>
        <w:t>Bopz</w:t>
      </w:r>
      <w:proofErr w:type="spellEnd"/>
      <w:r>
        <w:rPr>
          <w:rFonts w:ascii="Verdana" w:hAnsi="Verdana"/>
          <w:sz w:val="20"/>
          <w:szCs w:val="20"/>
        </w:rPr>
        <w:t xml:space="preserve"> naar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(najaar 2019- 31 december 2021), nieuw programma waarin zorgprofessionals worden geschoold in het uitvoeren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in de dagelijkse </w:t>
      </w:r>
      <w:r>
        <w:rPr>
          <w:rFonts w:ascii="Verdana" w:hAnsi="Verdana"/>
          <w:sz w:val="20"/>
          <w:szCs w:val="20"/>
        </w:rPr>
        <w:lastRenderedPageBreak/>
        <w:t xml:space="preserve">zorgpraktijk en in methodisch werken. Doel programma: ondersteunen verschillende beroepsgroepen bij uitvoeren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09D1656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samenspraak met de VGN wordt bezien op welke wijze een ondersteuningsaanbod voor instellingen in de gehandicaptenzorg kan worden opgezet (najaar 2019-31 december 2021).</w:t>
      </w:r>
    </w:p>
    <w:p w14:paraId="156EA1C2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Actieonderzoek </w:t>
      </w:r>
      <w:proofErr w:type="spellStart"/>
      <w:r>
        <w:rPr>
          <w:rFonts w:ascii="Verdana" w:hAnsi="Verdana"/>
          <w:sz w:val="20"/>
          <w:szCs w:val="20"/>
        </w:rPr>
        <w:t>Wzdthuis</w:t>
      </w:r>
      <w:proofErr w:type="spellEnd"/>
      <w:r>
        <w:rPr>
          <w:rFonts w:ascii="Verdana" w:hAnsi="Verdana"/>
          <w:sz w:val="20"/>
          <w:szCs w:val="20"/>
        </w:rPr>
        <w:t xml:space="preserve"> (1 januari  2020- 31 december 2021). Wordt in nauwe samenspraak met veldpartijen opgezet.</w:t>
      </w:r>
    </w:p>
    <w:p w14:paraId="50405203" w14:textId="77777777" w:rsidR="0030473B" w:rsidRDefault="0030473B" w:rsidP="00304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ActiZ</w:t>
      </w:r>
      <w:proofErr w:type="spellEnd"/>
      <w:r>
        <w:rPr>
          <w:rFonts w:ascii="Verdana" w:hAnsi="Verdana"/>
          <w:sz w:val="20"/>
          <w:szCs w:val="20"/>
        </w:rPr>
        <w:t>, VGN, IGJ en VWS komen vóór 31 oktober 2019 met een praktische oplossing voor de aanlevering van de rapportages en de analyse in het overgangsjaar.</w:t>
      </w:r>
    </w:p>
    <w:p w14:paraId="4E972251" w14:textId="77777777" w:rsidR="0030473B" w:rsidRDefault="0030473B" w:rsidP="0030473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ActiZ</w:t>
      </w:r>
      <w:proofErr w:type="spellEnd"/>
      <w:r>
        <w:rPr>
          <w:rFonts w:ascii="Verdana" w:hAnsi="Verdana"/>
          <w:sz w:val="20"/>
          <w:szCs w:val="20"/>
        </w:rPr>
        <w:t xml:space="preserve">, VGN, IGJ en VWS komen vóór 31 oktober voor een praktische oplossing voor de voor de overgangsregeling van een half jaar voor de omzetting van </w:t>
      </w:r>
      <w:proofErr w:type="spellStart"/>
      <w:r>
        <w:rPr>
          <w:rFonts w:ascii="Verdana" w:hAnsi="Verdana"/>
          <w:sz w:val="20"/>
          <w:szCs w:val="20"/>
        </w:rPr>
        <w:t>Bopz</w:t>
      </w:r>
      <w:proofErr w:type="spellEnd"/>
      <w:r>
        <w:rPr>
          <w:rFonts w:ascii="Verdana" w:hAnsi="Verdana"/>
          <w:sz w:val="20"/>
          <w:szCs w:val="20"/>
        </w:rPr>
        <w:t xml:space="preserve">-zorgplannen naar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-zorgplannen.</w:t>
      </w:r>
    </w:p>
    <w:p w14:paraId="170C667A" w14:textId="77777777" w:rsidR="0030473B" w:rsidRDefault="0030473B" w:rsidP="00CE1E93">
      <w:pPr>
        <w:spacing w:after="0"/>
        <w:rPr>
          <w:rFonts w:ascii="Verdana" w:hAnsi="Verdana"/>
          <w:sz w:val="20"/>
          <w:szCs w:val="20"/>
        </w:rPr>
      </w:pPr>
    </w:p>
    <w:p w14:paraId="51C4231F" w14:textId="77777777" w:rsidR="0030473B" w:rsidRDefault="0030473B" w:rsidP="0030473B">
      <w:pPr>
        <w:rPr>
          <w:rFonts w:ascii="Verdana" w:hAnsi="Verdana"/>
          <w:sz w:val="20"/>
          <w:szCs w:val="20"/>
        </w:rPr>
      </w:pPr>
      <w:r w:rsidRPr="00F65BC4">
        <w:rPr>
          <w:rFonts w:ascii="Verdana" w:hAnsi="Verdana"/>
          <w:sz w:val="20"/>
          <w:szCs w:val="20"/>
          <w:u w:val="single"/>
        </w:rPr>
        <w:t xml:space="preserve">Bekostiging (heden- 30 juni 2020). </w:t>
      </w:r>
    </w:p>
    <w:p w14:paraId="6C843D11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NZA wordt gevraagd om in 2019 een specifiek onderzoek uit te voeren naar de (meer) kosten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2827A917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mogelijkheid van een afzonderlijke bekostigingstitel voor de functie van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>-functionaris wordt onderzocht.</w:t>
      </w:r>
    </w:p>
    <w:p w14:paraId="148EB133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1309CD6" w14:textId="77777777" w:rsidR="0030473B" w:rsidRPr="00F65BC4" w:rsidRDefault="0030473B" w:rsidP="0030473B">
      <w:pPr>
        <w:rPr>
          <w:rFonts w:ascii="Verdana" w:hAnsi="Verdana"/>
          <w:sz w:val="20"/>
          <w:szCs w:val="20"/>
          <w:u w:val="single"/>
        </w:rPr>
      </w:pPr>
      <w:r w:rsidRPr="00F65BC4">
        <w:rPr>
          <w:rFonts w:ascii="Verdana" w:hAnsi="Verdana"/>
          <w:sz w:val="20"/>
          <w:szCs w:val="20"/>
          <w:u w:val="single"/>
        </w:rPr>
        <w:t>Toezicht</w:t>
      </w:r>
    </w:p>
    <w:p w14:paraId="00FD9723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IGJ stelt een toetsingskader op dat als leidraad dient voor het toezicht op de onvrijwillige zorg. het toetsingskader wordt ook afgestemd met veldpartijen.</w:t>
      </w:r>
    </w:p>
    <w:p w14:paraId="1B9BC194" w14:textId="77777777" w:rsidR="0030473B" w:rsidRDefault="0030473B" w:rsidP="00CE1E93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415E1685" w14:textId="77777777" w:rsidR="0030473B" w:rsidRPr="00C67F97" w:rsidRDefault="0030473B" w:rsidP="0030473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Monitoring: </w:t>
      </w:r>
      <w:r w:rsidRPr="00C67F97">
        <w:rPr>
          <w:rFonts w:ascii="Verdana" w:hAnsi="Verdana"/>
          <w:sz w:val="20"/>
          <w:szCs w:val="20"/>
          <w:u w:val="single"/>
        </w:rPr>
        <w:t>September 2019- 31 december 2021</w:t>
      </w:r>
    </w:p>
    <w:p w14:paraId="5192C3CB" w14:textId="77777777" w:rsidR="0030473B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Vanaf 1 januari gaat VWS de uitvoering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monitoren. Deze monitor zal in het najaar in samenspraak met het veld worden ontwikkeld.</w:t>
      </w:r>
    </w:p>
    <w:p w14:paraId="066E323E" w14:textId="77777777" w:rsidR="0030473B" w:rsidRPr="00816765" w:rsidRDefault="0030473B" w:rsidP="003047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Gedurende de monitoring worden periodiek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-tafels belegd waarin alle betrokken partijen de voortgang van de uitvoering van de </w:t>
      </w:r>
      <w:proofErr w:type="spellStart"/>
      <w:r>
        <w:rPr>
          <w:rFonts w:ascii="Verdana" w:hAnsi="Verdana"/>
          <w:sz w:val="20"/>
          <w:szCs w:val="20"/>
        </w:rPr>
        <w:t>Wzd</w:t>
      </w:r>
      <w:proofErr w:type="spellEnd"/>
      <w:r>
        <w:rPr>
          <w:rFonts w:ascii="Verdana" w:hAnsi="Verdana"/>
          <w:sz w:val="20"/>
          <w:szCs w:val="20"/>
        </w:rPr>
        <w:t xml:space="preserve"> wordt besproken en waarin knelpunten kunnen worden besproken. De administratieve lasten zijn een aandachtspunt in de monitoring.</w:t>
      </w:r>
    </w:p>
    <w:p w14:paraId="23FB13D3" w14:textId="1E51DD2C" w:rsidR="00F30E84" w:rsidRDefault="00F30E84" w:rsidP="00C35D42">
      <w:pPr>
        <w:rPr>
          <w:rFonts w:ascii="Verdana" w:hAnsi="Verdana"/>
          <w:sz w:val="20"/>
          <w:szCs w:val="20"/>
        </w:rPr>
      </w:pPr>
    </w:p>
    <w:sectPr w:rsidR="00F3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2331A"/>
    <w:multiLevelType w:val="multilevel"/>
    <w:tmpl w:val="671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65"/>
    <w:rsid w:val="000A3969"/>
    <w:rsid w:val="000A39A2"/>
    <w:rsid w:val="000B6A4A"/>
    <w:rsid w:val="001572FB"/>
    <w:rsid w:val="001B3745"/>
    <w:rsid w:val="001C5F15"/>
    <w:rsid w:val="00206BEB"/>
    <w:rsid w:val="00215471"/>
    <w:rsid w:val="00216E8D"/>
    <w:rsid w:val="00252666"/>
    <w:rsid w:val="00275980"/>
    <w:rsid w:val="002B25A3"/>
    <w:rsid w:val="002D2779"/>
    <w:rsid w:val="002E6731"/>
    <w:rsid w:val="0030473B"/>
    <w:rsid w:val="0032173C"/>
    <w:rsid w:val="00364EDF"/>
    <w:rsid w:val="0037577F"/>
    <w:rsid w:val="00380849"/>
    <w:rsid w:val="00383F07"/>
    <w:rsid w:val="003B4789"/>
    <w:rsid w:val="003C239C"/>
    <w:rsid w:val="003D4561"/>
    <w:rsid w:val="0041137E"/>
    <w:rsid w:val="00435E05"/>
    <w:rsid w:val="00455FFF"/>
    <w:rsid w:val="004C271D"/>
    <w:rsid w:val="004C2ADB"/>
    <w:rsid w:val="00551FA8"/>
    <w:rsid w:val="00583609"/>
    <w:rsid w:val="00586B65"/>
    <w:rsid w:val="0063024B"/>
    <w:rsid w:val="00645DDF"/>
    <w:rsid w:val="006A5102"/>
    <w:rsid w:val="006C549B"/>
    <w:rsid w:val="00726970"/>
    <w:rsid w:val="00733AEE"/>
    <w:rsid w:val="00754B79"/>
    <w:rsid w:val="007730D5"/>
    <w:rsid w:val="007E4EB1"/>
    <w:rsid w:val="00836691"/>
    <w:rsid w:val="00872B2D"/>
    <w:rsid w:val="00881B69"/>
    <w:rsid w:val="008A5529"/>
    <w:rsid w:val="00921812"/>
    <w:rsid w:val="00951C0C"/>
    <w:rsid w:val="00957E80"/>
    <w:rsid w:val="009642F7"/>
    <w:rsid w:val="00970655"/>
    <w:rsid w:val="0098685E"/>
    <w:rsid w:val="009F3311"/>
    <w:rsid w:val="009F5FD4"/>
    <w:rsid w:val="00A04DA3"/>
    <w:rsid w:val="00A455CD"/>
    <w:rsid w:val="00A563C9"/>
    <w:rsid w:val="00A7332A"/>
    <w:rsid w:val="00A76163"/>
    <w:rsid w:val="00A96114"/>
    <w:rsid w:val="00AB24BC"/>
    <w:rsid w:val="00AE066C"/>
    <w:rsid w:val="00B10DAF"/>
    <w:rsid w:val="00B21AC4"/>
    <w:rsid w:val="00B65956"/>
    <w:rsid w:val="00BB3E75"/>
    <w:rsid w:val="00C078C9"/>
    <w:rsid w:val="00C16484"/>
    <w:rsid w:val="00C27987"/>
    <w:rsid w:val="00C35D42"/>
    <w:rsid w:val="00C84D69"/>
    <w:rsid w:val="00C90DDC"/>
    <w:rsid w:val="00CE1E93"/>
    <w:rsid w:val="00D15BA6"/>
    <w:rsid w:val="00D61EE7"/>
    <w:rsid w:val="00E01C85"/>
    <w:rsid w:val="00E05934"/>
    <w:rsid w:val="00E21AEB"/>
    <w:rsid w:val="00E33006"/>
    <w:rsid w:val="00E71ACC"/>
    <w:rsid w:val="00EE0289"/>
    <w:rsid w:val="00F30E84"/>
    <w:rsid w:val="00F3190C"/>
    <w:rsid w:val="00F61D6E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68A1"/>
  <w15:chartTrackingRefBased/>
  <w15:docId w15:val="{65E06D67-3A0C-44CD-8833-2D20DB1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C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1C8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23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23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239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23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239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239C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5FD4"/>
    <w:pPr>
      <w:spacing w:after="0" w:line="240" w:lineRule="auto"/>
    </w:pPr>
    <w:rPr>
      <w:rFonts w:ascii="Verdana" w:hAnsi="Verdana" w:cs="Calibri"/>
      <w:sz w:val="18"/>
      <w:szCs w:val="18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F5FD4"/>
    <w:rPr>
      <w:rFonts w:ascii="Verdana" w:hAnsi="Verdana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angindezorg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ggzwzdwfz@minvw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angindezorg.nl/contac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wangindezorg.nl" TargetMode="External"/><Relationship Id="rId10" Type="http://schemas.openxmlformats.org/officeDocument/2006/relationships/hyperlink" Target="http://www.dwangindezor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anginde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</dc:creator>
  <cp:keywords/>
  <dc:description/>
  <cp:lastModifiedBy>Marijke</cp:lastModifiedBy>
  <cp:revision>2</cp:revision>
  <dcterms:created xsi:type="dcterms:W3CDTF">2019-11-09T14:56:00Z</dcterms:created>
  <dcterms:modified xsi:type="dcterms:W3CDTF">2019-11-09T14:56:00Z</dcterms:modified>
</cp:coreProperties>
</file>