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4596F" w14:textId="77777777" w:rsidR="006A7DC2" w:rsidRDefault="005C5843" w:rsidP="006A7DC2">
      <w:pPr>
        <w:pStyle w:val="01ItemTitel"/>
      </w:pPr>
      <w:r>
        <w:t>Persbericht</w:t>
      </w:r>
    </w:p>
    <w:p w14:paraId="1BD7D523" w14:textId="77777777" w:rsidR="005C5843" w:rsidRDefault="005C5843" w:rsidP="005C5843">
      <w:pPr>
        <w:pStyle w:val="03Brieftekst"/>
      </w:pPr>
    </w:p>
    <w:p w14:paraId="42186313" w14:textId="33760E46" w:rsidR="00FF2126" w:rsidRDefault="00FF2126" w:rsidP="00961738">
      <w:pPr>
        <w:pStyle w:val="17PersberichtDatum"/>
      </w:pPr>
      <w:r w:rsidRPr="00FF2126">
        <w:t xml:space="preserve">Utrecht, </w:t>
      </w:r>
      <w:r w:rsidR="00C43995">
        <w:t>1</w:t>
      </w:r>
      <w:r w:rsidR="002447D1">
        <w:t>6</w:t>
      </w:r>
      <w:r w:rsidR="00C43995">
        <w:t>-0</w:t>
      </w:r>
      <w:r w:rsidR="002447D1">
        <w:t>9</w:t>
      </w:r>
      <w:r w:rsidR="00C43995">
        <w:t>-2025</w:t>
      </w:r>
    </w:p>
    <w:p w14:paraId="737B4AED" w14:textId="286B2B85" w:rsidR="006845F8" w:rsidRDefault="00255A83" w:rsidP="005C5843">
      <w:pPr>
        <w:pStyle w:val="03Brieftekst"/>
      </w:pPr>
      <w:r w:rsidRPr="00255A83">
        <w:rPr>
          <w:b/>
          <w:sz w:val="42"/>
        </w:rPr>
        <w:t xml:space="preserve">Gehandicaptenzorg: stop financieel </w:t>
      </w:r>
      <w:proofErr w:type="spellStart"/>
      <w:r w:rsidRPr="00255A83">
        <w:rPr>
          <w:b/>
          <w:sz w:val="42"/>
        </w:rPr>
        <w:t>jojo-beleid</w:t>
      </w:r>
      <w:proofErr w:type="spellEnd"/>
    </w:p>
    <w:p w14:paraId="5BF65D88" w14:textId="77777777" w:rsidR="006845F8" w:rsidRDefault="006845F8" w:rsidP="005C5843">
      <w:pPr>
        <w:pStyle w:val="03Brieftekst"/>
      </w:pPr>
    </w:p>
    <w:p w14:paraId="621C12DD" w14:textId="386CDBBB" w:rsidR="00FF2126" w:rsidRDefault="006826AD" w:rsidP="00FF2126">
      <w:pPr>
        <w:pStyle w:val="03Brieftekst"/>
      </w:pPr>
      <w:r w:rsidRPr="006826AD">
        <w:rPr>
          <w:b/>
        </w:rPr>
        <w:t xml:space="preserve">De Vereniging Gehandicaptenzorg Nederland heeft met gemengde gevoelens kennis genomen van de op Prinsjesdag gepresenteerde Miljoenennota en begrotingen. Het extra budget voor verhoging van de zorgtarieven en huisvestingskosten is zeer welkom, maar betreft vooral ‘achterstallig onderhoud’, aldus VGN-directeur Theo van Uum. Het budget is nodig om eindelijk tot kostendekkende tarieven te komen, maar een deel wordt direct weer afgeroomd door de zorgkantoren en vanaf 2027 staan de sector forse bezuinigingen te wachten. Van Uum: ‘Zo krijgt de sector nooit de rust en ruimte om noodzakelijke investeringen te doen. Stop met dit </w:t>
      </w:r>
      <w:proofErr w:type="spellStart"/>
      <w:r w:rsidRPr="006826AD">
        <w:rPr>
          <w:b/>
        </w:rPr>
        <w:t>jojo-beleid</w:t>
      </w:r>
      <w:proofErr w:type="spellEnd"/>
      <w:r w:rsidRPr="006826AD">
        <w:rPr>
          <w:b/>
        </w:rPr>
        <w:t xml:space="preserve"> en schrap die bezuinigingen definitief.’</w:t>
      </w:r>
    </w:p>
    <w:p w14:paraId="7A61DE26" w14:textId="77777777" w:rsidR="006826AD" w:rsidRDefault="00C43995" w:rsidP="00C43995">
      <w:pPr>
        <w:rPr>
          <w:rFonts w:ascii="Urbanist regular" w:hAnsi="Urbanist regular"/>
          <w:b/>
          <w:bCs/>
        </w:rPr>
      </w:pPr>
      <w:r w:rsidRPr="008D1238">
        <w:rPr>
          <w:rFonts w:ascii="Urbanist regular" w:hAnsi="Urbanist regular"/>
          <w:b/>
          <w:bCs/>
        </w:rPr>
        <w:t>Verschraling van zorg</w:t>
      </w:r>
    </w:p>
    <w:p w14:paraId="21270716" w14:textId="77777777" w:rsidR="000E7911" w:rsidRDefault="00C43995" w:rsidP="000E7911">
      <w:pPr>
        <w:rPr>
          <w:rFonts w:ascii="Urbanist regular" w:hAnsi="Urbanist regular"/>
        </w:rPr>
      </w:pPr>
      <w:r>
        <w:rPr>
          <w:rFonts w:ascii="Urbanist regular" w:hAnsi="Urbanist regular"/>
        </w:rPr>
        <w:br/>
      </w:r>
      <w:r w:rsidR="000E7911" w:rsidRPr="004A5CDB">
        <w:rPr>
          <w:rFonts w:ascii="Urbanist regular" w:hAnsi="Urbanist regular"/>
          <w:b/>
          <w:bCs/>
        </w:rPr>
        <w:t>Extra budget voor kostendekkende tarieven</w:t>
      </w:r>
      <w:r w:rsidR="000E7911">
        <w:rPr>
          <w:rFonts w:ascii="Urbanist regular" w:hAnsi="Urbanist regular"/>
        </w:rPr>
        <w:br/>
      </w:r>
      <w:r w:rsidR="000E7911" w:rsidRPr="00162700">
        <w:rPr>
          <w:rFonts w:ascii="Urbanist regular" w:hAnsi="Urbanist regular"/>
        </w:rPr>
        <w:t>Binnen het budget voor de langdurige zorg komt voor de gehandicaptenzorg volgend jaar 112 miljoen euro beschikbaar voor verhoging van de zorgtarieven, 140 miljoen euro voor de huisvestingskosten en 8 miljoen euro voor een aantal specifieke doelgroepen met een complexe zorgvraag. VGN-directeur Theo van Uum: ‘We zijn natuurlijk blij dat er extra budget beschikbaar komt. Maar dit is vooral een inhaalslag. Deze tarieven waren jarenlang te laag, dus het optrekken daarvan naar een kostendekkend tarief zien wij als achterstallig onderhoud.’</w:t>
      </w:r>
    </w:p>
    <w:p w14:paraId="31D2B457" w14:textId="77777777" w:rsidR="000E7911" w:rsidRDefault="000E7911" w:rsidP="000E7911">
      <w:pPr>
        <w:rPr>
          <w:rFonts w:ascii="Urbanist regular" w:hAnsi="Urbanist regular"/>
        </w:rPr>
      </w:pPr>
    </w:p>
    <w:p w14:paraId="7147ABBC" w14:textId="77777777" w:rsidR="000E7911" w:rsidRDefault="000E7911" w:rsidP="000E7911">
      <w:pPr>
        <w:rPr>
          <w:rFonts w:ascii="Urbanist regular" w:hAnsi="Urbanist regular"/>
        </w:rPr>
      </w:pPr>
      <w:r w:rsidRPr="00416E7D">
        <w:rPr>
          <w:rFonts w:ascii="Urbanist regular" w:hAnsi="Urbanist regular"/>
          <w:b/>
          <w:bCs/>
        </w:rPr>
        <w:t>Door bezuinigingen niet lang kostendekkend</w:t>
      </w:r>
      <w:r>
        <w:rPr>
          <w:rFonts w:ascii="Urbanist regular" w:hAnsi="Urbanist regular"/>
        </w:rPr>
        <w:br/>
        <w:t xml:space="preserve">Des te pijnlijker is het dat er tegelijkertijd een greep in de kas wordt gedaan. De zorgkantoren romen komend jaar direct ruim 100 miljoen euro extra van het nieuwe budget af. En de twee bezuinigingen van samen 140 miljoen euro op de gehandicaptenzorg, die in 2025 en 2026 geschrapt werden, gaan vanaf 2027 alsnog gewoon door. Vanuit het regeerakkoord van het kabinet-Schoof komt daar een derde bezuiniging voor digitalisering bij, die op termijn oploopt tot meer dan 100 miljoen euro. Van Uum: ‘Als je tarieven verhoogt omdat ze niet kostendekkend zijn, maar meteen ook bezuinigingen aankondigt, krijgt de sector nooit de rust en ruimte om noodzakelijke investeringen te doen. Stop met dit </w:t>
      </w:r>
      <w:proofErr w:type="spellStart"/>
      <w:r>
        <w:rPr>
          <w:rFonts w:ascii="Urbanist regular" w:hAnsi="Urbanist regular"/>
        </w:rPr>
        <w:t>jojo-beleid</w:t>
      </w:r>
      <w:proofErr w:type="spellEnd"/>
      <w:r>
        <w:rPr>
          <w:rFonts w:ascii="Urbanist regular" w:hAnsi="Urbanist regular"/>
        </w:rPr>
        <w:t xml:space="preserve">. Schrap de bezuinigingen </w:t>
      </w:r>
      <w:r>
        <w:rPr>
          <w:rFonts w:ascii="Urbanist regular" w:hAnsi="Urbanist regular"/>
        </w:rPr>
        <w:lastRenderedPageBreak/>
        <w:t>definitief en handhaaf de kostendekkende tarieven.’ Door het afromen en de bezuinigingen duiken de tarieven al snel weer onder de kostprijs.</w:t>
      </w:r>
    </w:p>
    <w:p w14:paraId="5591C2A1" w14:textId="77777777" w:rsidR="002909BB" w:rsidRDefault="002909BB" w:rsidP="000E7911">
      <w:pPr>
        <w:rPr>
          <w:rFonts w:ascii="Urbanist regular" w:hAnsi="Urbanist regular"/>
          <w:b/>
          <w:bCs/>
        </w:rPr>
      </w:pPr>
    </w:p>
    <w:p w14:paraId="659435D8" w14:textId="7A381BDC" w:rsidR="000E7911" w:rsidRPr="00F412C6" w:rsidRDefault="000E7911" w:rsidP="000E7911">
      <w:pPr>
        <w:rPr>
          <w:rFonts w:ascii="Urbanist regular" w:hAnsi="Urbanist regular"/>
          <w:b/>
          <w:bCs/>
        </w:rPr>
      </w:pPr>
      <w:r w:rsidRPr="00F412C6">
        <w:rPr>
          <w:rFonts w:ascii="Urbanist regular" w:hAnsi="Urbanist regular"/>
          <w:b/>
          <w:bCs/>
        </w:rPr>
        <w:t>Stabiele coalitie die werkt aan inclusie</w:t>
      </w:r>
    </w:p>
    <w:p w14:paraId="6A0C8F29" w14:textId="4C42663C" w:rsidR="00FF2126" w:rsidRPr="000E7911" w:rsidRDefault="000E7911" w:rsidP="000E7911">
      <w:pPr>
        <w:rPr>
          <w:rFonts w:ascii="Urbanist regular" w:hAnsi="Urbanist regular"/>
          <w:color w:val="FF0000"/>
        </w:rPr>
      </w:pPr>
      <w:r w:rsidRPr="00F412C6">
        <w:rPr>
          <w:rFonts w:ascii="Urbanist regular" w:hAnsi="Urbanist regular"/>
        </w:rPr>
        <w:t xml:space="preserve">Fondsen die bedoeld waren om jonge mensen en zij-instromers ervaring in de zorg te laten opdoen, zoals het Stagefonds, zijn geschrapt. </w:t>
      </w:r>
      <w:r>
        <w:rPr>
          <w:rFonts w:ascii="Urbanist regular" w:hAnsi="Urbanist regular"/>
        </w:rPr>
        <w:t xml:space="preserve">Minister </w:t>
      </w:r>
      <w:proofErr w:type="spellStart"/>
      <w:r>
        <w:rPr>
          <w:rFonts w:ascii="Urbanist regular" w:hAnsi="Urbanist regular"/>
        </w:rPr>
        <w:t>Agema</w:t>
      </w:r>
      <w:proofErr w:type="spellEnd"/>
      <w:r w:rsidRPr="00F412C6">
        <w:rPr>
          <w:rFonts w:ascii="Urbanist regular" w:hAnsi="Urbanist regular"/>
        </w:rPr>
        <w:t xml:space="preserve"> heeft destijds beloofd dat de gehandicaptensector betrokken zou worden bij het bedenken van alternatieven voor de geschrapte fondsen, maar dat is niet gebeurd. De zeggenschap over de opleidingsgelden lijkt nu bij andere zorgbranches te worden belegd. Op tal van andere inhoudelijke beleidsterreinen snakt de gehandicaptenzorg naar concrete maatregelen. Van Uum: ‘Denk aan de uitvoering van het VN-verdrag Handicap. Hoe kunnen we mensen met een beperking mee laten doen in de samenleving en op de arbeidsmarkt? Hoe pakken we het tekort aan personeel in de gehandicaptenzorg aan? Van het versterken van de samenwerking tussen onderwijs en zorg tot noodzakelijk aanpassingen in het jeugdzorgstelsel: we kunnen ons geen stilstand veroorloven. Daarom roepen we de politieke partijen op om zo snel mogelijk na de verkiezingen tot een stabiele en constructieve coalitie te komen. Laten we samen toewerken naar een inclusieve samenleving, waarin mensen met een beperking volop mee kunnen doen.’</w:t>
      </w:r>
    </w:p>
    <w:p w14:paraId="7EDD00CA" w14:textId="77777777" w:rsidR="00FF2126" w:rsidRDefault="00FF2126" w:rsidP="00FF2126">
      <w:pPr>
        <w:pStyle w:val="03Brieftekst"/>
      </w:pPr>
    </w:p>
    <w:p w14:paraId="7F7450F8" w14:textId="77777777" w:rsidR="00FF2126" w:rsidRDefault="00FF2126" w:rsidP="00FF2126">
      <w:pPr>
        <w:pStyle w:val="02Kop"/>
      </w:pPr>
      <w:r>
        <w:t xml:space="preserve">VOOR DE REDACTIE </w:t>
      </w:r>
      <w:r w:rsidRPr="00FF2126">
        <w:rPr>
          <w:b w:val="0"/>
        </w:rPr>
        <w:t>(niet voor publicatie)</w:t>
      </w:r>
    </w:p>
    <w:p w14:paraId="543C2D1F" w14:textId="77777777" w:rsidR="00C43995" w:rsidRPr="008D1238" w:rsidRDefault="00C43995" w:rsidP="00C43995">
      <w:pPr>
        <w:rPr>
          <w:rFonts w:ascii="Urbanist regular" w:hAnsi="Urbanist regular"/>
        </w:rPr>
      </w:pPr>
      <w:proofErr w:type="spellStart"/>
      <w:r>
        <w:rPr>
          <w:rFonts w:ascii="Urbanist regular" w:hAnsi="Urbanist regular"/>
        </w:rPr>
        <w:t>Nerina</w:t>
      </w:r>
      <w:proofErr w:type="spellEnd"/>
      <w:r>
        <w:rPr>
          <w:rFonts w:ascii="Urbanist regular" w:hAnsi="Urbanist regular"/>
        </w:rPr>
        <w:t xml:space="preserve"> </w:t>
      </w:r>
      <w:proofErr w:type="spellStart"/>
      <w:r>
        <w:rPr>
          <w:rFonts w:ascii="Urbanist regular" w:hAnsi="Urbanist regular"/>
        </w:rPr>
        <w:t>Vilchez</w:t>
      </w:r>
      <w:proofErr w:type="spellEnd"/>
    </w:p>
    <w:p w14:paraId="239BD04F" w14:textId="77777777" w:rsidR="00C43995" w:rsidRDefault="00C43995" w:rsidP="00C43995">
      <w:pPr>
        <w:rPr>
          <w:rFonts w:ascii="Urbanist regular" w:hAnsi="Urbanist regular"/>
        </w:rPr>
      </w:pPr>
      <w:r>
        <w:rPr>
          <w:rFonts w:ascii="Urbanist regular" w:hAnsi="Urbanist regular"/>
        </w:rPr>
        <w:t>Woordvoerder VGN</w:t>
      </w:r>
    </w:p>
    <w:p w14:paraId="2B933C92" w14:textId="42C4BBA6" w:rsidR="00C43995" w:rsidRDefault="00C43995" w:rsidP="00C43995">
      <w:pPr>
        <w:rPr>
          <w:rFonts w:ascii="Urbanist regular" w:hAnsi="Urbanist regular"/>
        </w:rPr>
      </w:pPr>
      <w:hyperlink r:id="rId10" w:history="1">
        <w:r w:rsidRPr="0015780A">
          <w:rPr>
            <w:rStyle w:val="Hyperlink"/>
            <w:rFonts w:ascii="Urbanist regular" w:hAnsi="Urbanist regular"/>
          </w:rPr>
          <w:t>nvilchez@vgn.nl</w:t>
        </w:r>
      </w:hyperlink>
    </w:p>
    <w:p w14:paraId="4A8766A9" w14:textId="77777777" w:rsidR="00C43995" w:rsidRDefault="00C43995" w:rsidP="00C43995">
      <w:pPr>
        <w:rPr>
          <w:rFonts w:ascii="Urbanist regular" w:hAnsi="Urbanist regular"/>
        </w:rPr>
      </w:pPr>
      <w:r>
        <w:rPr>
          <w:rFonts w:ascii="Urbanist regular" w:hAnsi="Urbanist regular"/>
        </w:rPr>
        <w:t>06-83383586</w:t>
      </w:r>
    </w:p>
    <w:p w14:paraId="123AACFA" w14:textId="4F499093" w:rsidR="00FF2126" w:rsidRDefault="00FF2126" w:rsidP="00C43995">
      <w:pPr>
        <w:pStyle w:val="03Brieftekst"/>
      </w:pPr>
    </w:p>
    <w:sectPr w:rsidR="00FF2126" w:rsidSect="00E32AFB">
      <w:headerReference w:type="even" r:id="rId11"/>
      <w:headerReference w:type="default" r:id="rId12"/>
      <w:footerReference w:type="even" r:id="rId13"/>
      <w:footerReference w:type="default" r:id="rId14"/>
      <w:headerReference w:type="first" r:id="rId15"/>
      <w:footerReference w:type="first" r:id="rId16"/>
      <w:pgSz w:w="11900" w:h="16840"/>
      <w:pgMar w:top="2835" w:right="226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EF1EF" w14:textId="77777777" w:rsidR="004D4F55" w:rsidRDefault="004D4F55" w:rsidP="00B22F19">
      <w:pPr>
        <w:spacing w:line="240" w:lineRule="auto"/>
      </w:pPr>
      <w:r>
        <w:separator/>
      </w:r>
    </w:p>
  </w:endnote>
  <w:endnote w:type="continuationSeparator" w:id="0">
    <w:p w14:paraId="3C808F06" w14:textId="77777777" w:rsidR="004D4F55" w:rsidRDefault="004D4F55" w:rsidP="00B22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rbanist">
    <w:panose1 w:val="020B0A04040200000203"/>
    <w:charset w:val="00"/>
    <w:family w:val="swiss"/>
    <w:pitch w:val="variable"/>
    <w:sig w:usb0="A00000EF" w:usb1="0000207B" w:usb2="00000028" w:usb3="00000000" w:csb0="00000093" w:csb1="00000000"/>
  </w:font>
  <w:font w:name="Urbanist regular">
    <w:panose1 w:val="020B0A0404020000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2381" w14:textId="77777777" w:rsidR="00E32AFB" w:rsidRDefault="00E32A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E869" w14:textId="77777777" w:rsidR="00E32AFB" w:rsidRDefault="00E32A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393A" w14:textId="77777777" w:rsidR="00E32AFB" w:rsidRDefault="00E32A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E78A4" w14:textId="77777777" w:rsidR="004D4F55" w:rsidRDefault="004D4F55" w:rsidP="00B22F19">
      <w:pPr>
        <w:spacing w:line="240" w:lineRule="auto"/>
      </w:pPr>
      <w:r>
        <w:separator/>
      </w:r>
    </w:p>
  </w:footnote>
  <w:footnote w:type="continuationSeparator" w:id="0">
    <w:p w14:paraId="7D895256" w14:textId="77777777" w:rsidR="004D4F55" w:rsidRDefault="004D4F55" w:rsidP="00B22F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F6FD" w14:textId="77777777" w:rsidR="00E32AFB" w:rsidRDefault="00E32A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CE95F" w14:textId="77777777" w:rsidR="00D47FA4" w:rsidRDefault="00E32AFB">
    <w:pPr>
      <w:pStyle w:val="Koptekst"/>
    </w:pPr>
    <w:r>
      <w:rPr>
        <w:noProof/>
        <w:lang w:val="en-US"/>
      </w:rPr>
      <w:drawing>
        <wp:anchor distT="0" distB="0" distL="114300" distR="114300" simplePos="0" relativeHeight="251659264" behindDoc="1" locked="0" layoutInCell="1" allowOverlap="1" wp14:anchorId="698EB92C" wp14:editId="2362AAB9">
          <wp:simplePos x="0" y="0"/>
          <wp:positionH relativeFrom="page">
            <wp:posOffset>5080000</wp:posOffset>
          </wp:positionH>
          <wp:positionV relativeFrom="page">
            <wp:posOffset>680720</wp:posOffset>
          </wp:positionV>
          <wp:extent cx="1609200" cy="756000"/>
          <wp:effectExtent l="0" t="0" r="0" b="0"/>
          <wp:wrapTopAndBottom/>
          <wp:docPr id="1795580912" name="Afbeelding 1" descr="Afbeelding met schermopname, Graphics,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63655" name="Afbeelding 1" descr="Afbeelding met schermopname, Graphics, tekst,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2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D30B" w14:textId="77777777" w:rsidR="00D47FA4" w:rsidRDefault="0000472D">
    <w:pPr>
      <w:pStyle w:val="Koptekst"/>
    </w:pPr>
    <w:r>
      <w:rPr>
        <w:noProof/>
        <w:lang w:val="en-US"/>
      </w:rPr>
      <w:drawing>
        <wp:anchor distT="0" distB="0" distL="114300" distR="114300" simplePos="0" relativeHeight="251657215" behindDoc="1" locked="0" layoutInCell="1" allowOverlap="1" wp14:anchorId="1B3C379A" wp14:editId="702DD1DB">
          <wp:simplePos x="0" y="0"/>
          <wp:positionH relativeFrom="page">
            <wp:posOffset>5080000</wp:posOffset>
          </wp:positionH>
          <wp:positionV relativeFrom="page">
            <wp:posOffset>680720</wp:posOffset>
          </wp:positionV>
          <wp:extent cx="1609200" cy="756000"/>
          <wp:effectExtent l="0" t="0" r="0" b="0"/>
          <wp:wrapTopAndBottom/>
          <wp:docPr id="2138963655" name="Afbeelding 1" descr="Afbeelding met schermopname, Graphics,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63655" name="Afbeelding 1" descr="Afbeelding met schermopname, Graphics, tekst,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2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3142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5Opsomming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CBBA3F60"/>
    <w:lvl w:ilvl="0" w:tplc="55FC3648">
      <w:start w:val="1"/>
      <w:numFmt w:val="bullet"/>
      <w:pStyle w:val="04Opsomming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B5ED4"/>
    <w:multiLevelType w:val="multilevel"/>
    <w:tmpl w:val="C7D26350"/>
    <w:lvl w:ilvl="0">
      <w:start w:val="1"/>
      <w:numFmt w:val="bullet"/>
      <w:lvlText w:val=""/>
      <w:lvlJc w:val="left"/>
      <w:pPr>
        <w:tabs>
          <w:tab w:val="num" w:pos="284"/>
        </w:tabs>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536A0"/>
    <w:multiLevelType w:val="hybridMultilevel"/>
    <w:tmpl w:val="C90E9F90"/>
    <w:lvl w:ilvl="0" w:tplc="388CD67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E79A8"/>
    <w:multiLevelType w:val="hybridMultilevel"/>
    <w:tmpl w:val="E158A67A"/>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6" w15:restartNumberingAfterBreak="0">
    <w:nsid w:val="4439125E"/>
    <w:multiLevelType w:val="hybridMultilevel"/>
    <w:tmpl w:val="C898E990"/>
    <w:lvl w:ilvl="0" w:tplc="983CD980">
      <w:start w:val="1"/>
      <w:numFmt w:val="lowerLetter"/>
      <w:pStyle w:val="07Nummering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8297A"/>
    <w:multiLevelType w:val="hybridMultilevel"/>
    <w:tmpl w:val="F25EB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EA5C8B"/>
    <w:multiLevelType w:val="hybridMultilevel"/>
    <w:tmpl w:val="E980565E"/>
    <w:lvl w:ilvl="0" w:tplc="32CABB2A">
      <w:start w:val="1"/>
      <w:numFmt w:val="decimal"/>
      <w:pStyle w:val="06Nummering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534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3695766">
    <w:abstractNumId w:val="1"/>
  </w:num>
  <w:num w:numId="2" w16cid:durableId="389957591">
    <w:abstractNumId w:val="8"/>
  </w:num>
  <w:num w:numId="3" w16cid:durableId="1334064479">
    <w:abstractNumId w:val="4"/>
  </w:num>
  <w:num w:numId="4" w16cid:durableId="310910586">
    <w:abstractNumId w:val="2"/>
  </w:num>
  <w:num w:numId="5" w16cid:durableId="639653824">
    <w:abstractNumId w:val="6"/>
  </w:num>
  <w:num w:numId="6" w16cid:durableId="1917470625">
    <w:abstractNumId w:val="9"/>
  </w:num>
  <w:num w:numId="7" w16cid:durableId="1582790591">
    <w:abstractNumId w:val="0"/>
  </w:num>
  <w:num w:numId="8" w16cid:durableId="820272390">
    <w:abstractNumId w:val="3"/>
  </w:num>
  <w:num w:numId="9" w16cid:durableId="2044791295">
    <w:abstractNumId w:val="5"/>
  </w:num>
  <w:num w:numId="10" w16cid:durableId="262111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95"/>
    <w:rsid w:val="0000472D"/>
    <w:rsid w:val="000561B0"/>
    <w:rsid w:val="00095C69"/>
    <w:rsid w:val="000C7728"/>
    <w:rsid w:val="000D6F8A"/>
    <w:rsid w:val="000E7911"/>
    <w:rsid w:val="001B03CC"/>
    <w:rsid w:val="001B4BA4"/>
    <w:rsid w:val="001D6A98"/>
    <w:rsid w:val="001E3469"/>
    <w:rsid w:val="001F3B0A"/>
    <w:rsid w:val="00207CFC"/>
    <w:rsid w:val="002447D1"/>
    <w:rsid w:val="00255A83"/>
    <w:rsid w:val="002727C4"/>
    <w:rsid w:val="002909BB"/>
    <w:rsid w:val="002C1101"/>
    <w:rsid w:val="002D1B85"/>
    <w:rsid w:val="002F64E5"/>
    <w:rsid w:val="00303558"/>
    <w:rsid w:val="0030688F"/>
    <w:rsid w:val="003119E1"/>
    <w:rsid w:val="00363505"/>
    <w:rsid w:val="003A20F4"/>
    <w:rsid w:val="003A6461"/>
    <w:rsid w:val="003B177A"/>
    <w:rsid w:val="003B62CE"/>
    <w:rsid w:val="003B67EC"/>
    <w:rsid w:val="003F01F5"/>
    <w:rsid w:val="003F7A94"/>
    <w:rsid w:val="004172AF"/>
    <w:rsid w:val="00440EFC"/>
    <w:rsid w:val="00485240"/>
    <w:rsid w:val="004D4F55"/>
    <w:rsid w:val="004F52DE"/>
    <w:rsid w:val="0052754D"/>
    <w:rsid w:val="0054608A"/>
    <w:rsid w:val="005475D2"/>
    <w:rsid w:val="00580EE5"/>
    <w:rsid w:val="005867DD"/>
    <w:rsid w:val="005C5843"/>
    <w:rsid w:val="00641F29"/>
    <w:rsid w:val="00660220"/>
    <w:rsid w:val="00677E87"/>
    <w:rsid w:val="006826AD"/>
    <w:rsid w:val="006845F8"/>
    <w:rsid w:val="006860CC"/>
    <w:rsid w:val="006A7DC2"/>
    <w:rsid w:val="007025DF"/>
    <w:rsid w:val="0073610C"/>
    <w:rsid w:val="007640EF"/>
    <w:rsid w:val="007B75A0"/>
    <w:rsid w:val="007D6BD1"/>
    <w:rsid w:val="00845211"/>
    <w:rsid w:val="008452A7"/>
    <w:rsid w:val="008A4F63"/>
    <w:rsid w:val="00913062"/>
    <w:rsid w:val="00930C68"/>
    <w:rsid w:val="009376EF"/>
    <w:rsid w:val="00961738"/>
    <w:rsid w:val="009929C8"/>
    <w:rsid w:val="009A079A"/>
    <w:rsid w:val="00A20ED1"/>
    <w:rsid w:val="00A273EF"/>
    <w:rsid w:val="00A318E1"/>
    <w:rsid w:val="00A47E6F"/>
    <w:rsid w:val="00A6654B"/>
    <w:rsid w:val="00AB1D03"/>
    <w:rsid w:val="00AD0C78"/>
    <w:rsid w:val="00B22F19"/>
    <w:rsid w:val="00B46B97"/>
    <w:rsid w:val="00BB1354"/>
    <w:rsid w:val="00BC1665"/>
    <w:rsid w:val="00BF51AB"/>
    <w:rsid w:val="00C210FD"/>
    <w:rsid w:val="00C43995"/>
    <w:rsid w:val="00C948DF"/>
    <w:rsid w:val="00CC4147"/>
    <w:rsid w:val="00D20078"/>
    <w:rsid w:val="00D20AC7"/>
    <w:rsid w:val="00D45AD7"/>
    <w:rsid w:val="00D47FA4"/>
    <w:rsid w:val="00D92504"/>
    <w:rsid w:val="00DE5BD9"/>
    <w:rsid w:val="00E15D1D"/>
    <w:rsid w:val="00E17467"/>
    <w:rsid w:val="00E32AFB"/>
    <w:rsid w:val="00E527C4"/>
    <w:rsid w:val="00E73A0E"/>
    <w:rsid w:val="00E837E7"/>
    <w:rsid w:val="00EA4863"/>
    <w:rsid w:val="00EB71E3"/>
    <w:rsid w:val="00EE1D35"/>
    <w:rsid w:val="00EF5EB5"/>
    <w:rsid w:val="00F66216"/>
    <w:rsid w:val="00F671C6"/>
    <w:rsid w:val="00F824D8"/>
    <w:rsid w:val="00FD47B0"/>
    <w:rsid w:val="00FD748A"/>
    <w:rsid w:val="00FD7719"/>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92526"/>
  <w14:defaultImageDpi w14:val="32767"/>
  <w15:chartTrackingRefBased/>
  <w15:docId w15:val="{3995B208-86AB-4147-B8B7-EDA9B38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0472D"/>
    <w:pPr>
      <w:spacing w:line="260" w:lineRule="atLeast"/>
    </w:pPr>
    <w:rPr>
      <w:rFonts w:ascii="Urbanist" w:hAnsi="Urbanist"/>
      <w:lang w:val="nl-NL"/>
    </w:rPr>
  </w:style>
  <w:style w:type="paragraph" w:styleId="Kop1">
    <w:name w:val="heading 1"/>
    <w:basedOn w:val="Standaard"/>
    <w:next w:val="Standaard"/>
    <w:link w:val="Kop1Char"/>
    <w:uiPriority w:val="9"/>
    <w:qFormat/>
    <w:rsid w:val="0000472D"/>
    <w:pPr>
      <w:keepNext/>
      <w:keepLines/>
      <w:spacing w:before="240"/>
      <w:outlineLvl w:val="0"/>
    </w:pPr>
    <w:rPr>
      <w:rFonts w:eastAsiaTheme="majorEastAsia" w:cstheme="majorBidi"/>
      <w:color w:val="9DA100" w:themeColor="accent1" w:themeShade="BF"/>
      <w:sz w:val="36"/>
      <w:szCs w:val="32"/>
    </w:rPr>
  </w:style>
  <w:style w:type="paragraph" w:styleId="Kop2">
    <w:name w:val="heading 2"/>
    <w:basedOn w:val="Standaard"/>
    <w:next w:val="Standaard"/>
    <w:link w:val="Kop2Char"/>
    <w:uiPriority w:val="9"/>
    <w:semiHidden/>
    <w:unhideWhenUsed/>
    <w:qFormat/>
    <w:rsid w:val="0000472D"/>
    <w:pPr>
      <w:keepNext/>
      <w:keepLines/>
      <w:spacing w:before="40"/>
      <w:outlineLvl w:val="1"/>
    </w:pPr>
    <w:rPr>
      <w:rFonts w:eastAsiaTheme="majorEastAsia" w:cstheme="majorBidi"/>
      <w:color w:val="9DA100" w:themeColor="accent1" w:themeShade="BF"/>
      <w:sz w:val="3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0ED1"/>
    <w:pPr>
      <w:spacing w:line="180" w:lineRule="exact"/>
    </w:pPr>
    <w:rPr>
      <w:sz w:val="14"/>
    </w:rPr>
  </w:style>
  <w:style w:type="character" w:customStyle="1" w:styleId="KoptekstChar">
    <w:name w:val="Koptekst Char"/>
    <w:basedOn w:val="Standaardalinea-lettertype"/>
    <w:link w:val="Koptekst"/>
    <w:uiPriority w:val="99"/>
    <w:rsid w:val="00A20ED1"/>
    <w:rPr>
      <w:sz w:val="14"/>
      <w:lang w:val="nl-NL"/>
    </w:rPr>
  </w:style>
  <w:style w:type="paragraph" w:styleId="Voettekst">
    <w:name w:val="footer"/>
    <w:basedOn w:val="Standaard"/>
    <w:link w:val="VoettekstChar"/>
    <w:uiPriority w:val="99"/>
    <w:unhideWhenUsed/>
    <w:rsid w:val="00B22F19"/>
    <w:pPr>
      <w:tabs>
        <w:tab w:val="center" w:pos="4680"/>
        <w:tab w:val="right" w:pos="9360"/>
      </w:tabs>
    </w:pPr>
  </w:style>
  <w:style w:type="character" w:customStyle="1" w:styleId="VoettekstChar">
    <w:name w:val="Voettekst Char"/>
    <w:basedOn w:val="Standaardalinea-lettertype"/>
    <w:link w:val="Voettekst"/>
    <w:uiPriority w:val="99"/>
    <w:rsid w:val="00B22F19"/>
    <w:rPr>
      <w:lang w:val="nl-NL"/>
    </w:rPr>
  </w:style>
  <w:style w:type="table" w:styleId="Tabelraster">
    <w:name w:val="Table Grid"/>
    <w:basedOn w:val="Standaardtabel"/>
    <w:uiPriority w:val="39"/>
    <w:rsid w:val="00B2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Afzender">
    <w:name w:val="19_Afzender"/>
    <w:basedOn w:val="Standaard"/>
    <w:qFormat/>
    <w:rsid w:val="0000472D"/>
    <w:pPr>
      <w:tabs>
        <w:tab w:val="left" w:pos="170"/>
      </w:tabs>
      <w:spacing w:line="220" w:lineRule="exact"/>
    </w:pPr>
    <w:rPr>
      <w:color w:val="005CA9" w:themeColor="text2"/>
      <w:sz w:val="18"/>
    </w:rPr>
  </w:style>
  <w:style w:type="paragraph" w:customStyle="1" w:styleId="03Brieftekst">
    <w:name w:val="03_Brieftekst"/>
    <w:basedOn w:val="Standaard"/>
    <w:qFormat/>
    <w:rsid w:val="0000472D"/>
    <w:pPr>
      <w:tabs>
        <w:tab w:val="left" w:pos="284"/>
        <w:tab w:val="left" w:pos="567"/>
      </w:tabs>
    </w:pPr>
  </w:style>
  <w:style w:type="character" w:styleId="Hyperlink">
    <w:name w:val="Hyperlink"/>
    <w:basedOn w:val="Standaardalinea-lettertype"/>
    <w:uiPriority w:val="99"/>
    <w:unhideWhenUsed/>
    <w:rsid w:val="000561B0"/>
    <w:rPr>
      <w:color w:val="000000" w:themeColor="hyperlink"/>
      <w:u w:val="single"/>
    </w:rPr>
  </w:style>
  <w:style w:type="paragraph" w:customStyle="1" w:styleId="11Kenmerk">
    <w:name w:val="11_Kenmerk"/>
    <w:basedOn w:val="03Brieftekst"/>
    <w:qFormat/>
    <w:rsid w:val="002F64E5"/>
    <w:pPr>
      <w:spacing w:line="230" w:lineRule="exact"/>
    </w:pPr>
    <w:rPr>
      <w:sz w:val="16"/>
    </w:rPr>
  </w:style>
  <w:style w:type="character" w:customStyle="1" w:styleId="zsysVeldMarkering">
    <w:name w:val="zsysVeldMarkering"/>
    <w:basedOn w:val="Standaardalinea-lettertype"/>
    <w:semiHidden/>
    <w:rsid w:val="007640EF"/>
    <w:rPr>
      <w:bdr w:val="none" w:sz="0" w:space="0" w:color="auto"/>
      <w:shd w:val="clear" w:color="auto" w:fill="A0C4E8"/>
    </w:rPr>
  </w:style>
  <w:style w:type="paragraph" w:customStyle="1" w:styleId="20Paginanummer">
    <w:name w:val="20_Paginanummer"/>
    <w:basedOn w:val="03Brieftekst"/>
    <w:qFormat/>
    <w:rsid w:val="00677E87"/>
    <w:pPr>
      <w:spacing w:line="200" w:lineRule="exact"/>
    </w:pPr>
    <w:rPr>
      <w:sz w:val="16"/>
    </w:rPr>
  </w:style>
  <w:style w:type="paragraph" w:customStyle="1" w:styleId="04Opsomming1Bullet">
    <w:name w:val="04_Opsomming _1 Bullet"/>
    <w:basedOn w:val="03Brieftekst"/>
    <w:qFormat/>
    <w:rsid w:val="00FF2126"/>
    <w:pPr>
      <w:numPr>
        <w:numId w:val="4"/>
      </w:numPr>
      <w:tabs>
        <w:tab w:val="clear" w:pos="284"/>
      </w:tabs>
    </w:pPr>
  </w:style>
  <w:style w:type="paragraph" w:customStyle="1" w:styleId="06Nummering1">
    <w:name w:val="06_Nummering_1"/>
    <w:basedOn w:val="03Brieftekst"/>
    <w:qFormat/>
    <w:rsid w:val="006A7DC2"/>
    <w:pPr>
      <w:numPr>
        <w:numId w:val="2"/>
      </w:numPr>
      <w:tabs>
        <w:tab w:val="clear" w:pos="284"/>
        <w:tab w:val="clear" w:pos="567"/>
      </w:tabs>
    </w:pPr>
  </w:style>
  <w:style w:type="paragraph" w:customStyle="1" w:styleId="02Kop">
    <w:name w:val="02_Kop"/>
    <w:basedOn w:val="03Brieftekst"/>
    <w:next w:val="03Brieftekst"/>
    <w:qFormat/>
    <w:rsid w:val="0000472D"/>
    <w:rPr>
      <w:b/>
    </w:rPr>
  </w:style>
  <w:style w:type="paragraph" w:customStyle="1" w:styleId="07Nummering2">
    <w:name w:val="07_Nummering_2"/>
    <w:basedOn w:val="03Brieftekst"/>
    <w:qFormat/>
    <w:rsid w:val="007640EF"/>
    <w:pPr>
      <w:numPr>
        <w:numId w:val="5"/>
      </w:numPr>
      <w:ind w:left="568" w:hanging="284"/>
    </w:pPr>
  </w:style>
  <w:style w:type="paragraph" w:customStyle="1" w:styleId="08Inleiding">
    <w:name w:val="08_Inleiding"/>
    <w:basedOn w:val="03Brieftekst"/>
    <w:next w:val="03Brieftekst"/>
    <w:qFormat/>
    <w:rsid w:val="006A7DC2"/>
    <w:pPr>
      <w:tabs>
        <w:tab w:val="left" w:pos="4820"/>
      </w:tabs>
    </w:pPr>
    <w:rPr>
      <w:b/>
    </w:rPr>
  </w:style>
  <w:style w:type="paragraph" w:customStyle="1" w:styleId="05Opsomming2Streep">
    <w:name w:val="05_Opsomming_2 Streep"/>
    <w:basedOn w:val="03Brieftekst"/>
    <w:qFormat/>
    <w:rsid w:val="0052754D"/>
    <w:pPr>
      <w:numPr>
        <w:numId w:val="1"/>
      </w:numPr>
      <w:tabs>
        <w:tab w:val="num" w:pos="284"/>
      </w:tabs>
    </w:pPr>
  </w:style>
  <w:style w:type="paragraph" w:customStyle="1" w:styleId="01ItemTitel">
    <w:name w:val="01_Item Titel"/>
    <w:basedOn w:val="Standaard"/>
    <w:next w:val="03Brieftekst"/>
    <w:qFormat/>
    <w:rsid w:val="0000472D"/>
    <w:pPr>
      <w:spacing w:after="120" w:line="240" w:lineRule="auto"/>
    </w:pPr>
    <w:rPr>
      <w:color w:val="005CA9" w:themeColor="text2"/>
      <w:sz w:val="48"/>
    </w:rPr>
  </w:style>
  <w:style w:type="paragraph" w:customStyle="1" w:styleId="09PersberichtTitel">
    <w:name w:val="09_Persbericht Titel"/>
    <w:basedOn w:val="03Brieftekst"/>
    <w:qFormat/>
    <w:rsid w:val="0000472D"/>
    <w:pPr>
      <w:spacing w:line="520" w:lineRule="exact"/>
    </w:pPr>
    <w:rPr>
      <w:b/>
      <w:sz w:val="42"/>
    </w:rPr>
  </w:style>
  <w:style w:type="paragraph" w:customStyle="1" w:styleId="10KenmerkKop">
    <w:name w:val="10_Kenmerk Kop"/>
    <w:basedOn w:val="11Kenmerk"/>
    <w:next w:val="11Kenmerk"/>
    <w:qFormat/>
    <w:rsid w:val="0000472D"/>
    <w:rPr>
      <w:b/>
      <w:caps/>
    </w:rPr>
  </w:style>
  <w:style w:type="paragraph" w:customStyle="1" w:styleId="18AfzenderBold">
    <w:name w:val="18_Afzender Bold"/>
    <w:basedOn w:val="19Afzender"/>
    <w:next w:val="19Afzender"/>
    <w:qFormat/>
    <w:rsid w:val="0000472D"/>
    <w:rPr>
      <w:b/>
    </w:rPr>
  </w:style>
  <w:style w:type="paragraph" w:customStyle="1" w:styleId="17PersberichtDatum">
    <w:name w:val="17_Persbericht Datum"/>
    <w:basedOn w:val="03Brieftekst"/>
    <w:qFormat/>
    <w:rsid w:val="0000472D"/>
    <w:pPr>
      <w:spacing w:after="160"/>
    </w:pPr>
    <w:rPr>
      <w:sz w:val="22"/>
    </w:rPr>
  </w:style>
  <w:style w:type="character" w:customStyle="1" w:styleId="Kop1Char">
    <w:name w:val="Kop 1 Char"/>
    <w:basedOn w:val="Standaardalinea-lettertype"/>
    <w:link w:val="Kop1"/>
    <w:uiPriority w:val="9"/>
    <w:rsid w:val="0000472D"/>
    <w:rPr>
      <w:rFonts w:ascii="Urbanist" w:eastAsiaTheme="majorEastAsia" w:hAnsi="Urbanist" w:cstheme="majorBidi"/>
      <w:color w:val="9DA100" w:themeColor="accent1" w:themeShade="BF"/>
      <w:sz w:val="36"/>
      <w:szCs w:val="32"/>
      <w:lang w:val="nl-NL"/>
    </w:rPr>
  </w:style>
  <w:style w:type="character" w:customStyle="1" w:styleId="Kop2Char">
    <w:name w:val="Kop 2 Char"/>
    <w:basedOn w:val="Standaardalinea-lettertype"/>
    <w:link w:val="Kop2"/>
    <w:uiPriority w:val="9"/>
    <w:semiHidden/>
    <w:rsid w:val="0000472D"/>
    <w:rPr>
      <w:rFonts w:ascii="Urbanist" w:eastAsiaTheme="majorEastAsia" w:hAnsi="Urbanist" w:cstheme="majorBidi"/>
      <w:color w:val="9DA100" w:themeColor="accent1" w:themeShade="BF"/>
      <w:sz w:val="30"/>
      <w:szCs w:val="26"/>
      <w:lang w:val="nl-NL"/>
    </w:rPr>
  </w:style>
  <w:style w:type="paragraph" w:styleId="Lijstalinea">
    <w:name w:val="List Paragraph"/>
    <w:basedOn w:val="Standaard"/>
    <w:uiPriority w:val="34"/>
    <w:qFormat/>
    <w:rsid w:val="00004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669007">
      <w:bodyDiv w:val="1"/>
      <w:marLeft w:val="0"/>
      <w:marRight w:val="0"/>
      <w:marTop w:val="0"/>
      <w:marBottom w:val="0"/>
      <w:divBdr>
        <w:top w:val="none" w:sz="0" w:space="0" w:color="auto"/>
        <w:left w:val="none" w:sz="0" w:space="0" w:color="auto"/>
        <w:bottom w:val="none" w:sz="0" w:space="0" w:color="auto"/>
        <w:right w:val="none" w:sz="0" w:space="0" w:color="auto"/>
      </w:divBdr>
      <w:divsChild>
        <w:div w:id="1266503216">
          <w:marLeft w:val="0"/>
          <w:marRight w:val="0"/>
          <w:marTop w:val="0"/>
          <w:marBottom w:val="0"/>
          <w:divBdr>
            <w:top w:val="none" w:sz="0" w:space="0" w:color="auto"/>
            <w:left w:val="none" w:sz="0" w:space="0" w:color="auto"/>
            <w:bottom w:val="none" w:sz="0" w:space="0" w:color="auto"/>
            <w:right w:val="none" w:sz="0" w:space="0" w:color="auto"/>
          </w:divBdr>
        </w:div>
        <w:div w:id="8821360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vilchez@vg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Konings\Downloads\Persbericht.dotx" TargetMode="External"/></Relationships>
</file>

<file path=word/theme/theme1.xml><?xml version="1.0" encoding="utf-8"?>
<a:theme xmlns:a="http://schemas.openxmlformats.org/drawingml/2006/main" name="Office Theme">
  <a:themeElements>
    <a:clrScheme name="VNG_Kleuren">
      <a:dk1>
        <a:srgbClr val="000000"/>
      </a:dk1>
      <a:lt1>
        <a:srgbClr val="FFFFFF"/>
      </a:lt1>
      <a:dk2>
        <a:srgbClr val="005CA9"/>
      </a:dk2>
      <a:lt2>
        <a:srgbClr val="C0C0C0"/>
      </a:lt2>
      <a:accent1>
        <a:srgbClr val="D3D800"/>
      </a:accent1>
      <a:accent2>
        <a:srgbClr val="005CA9"/>
      </a:accent2>
      <a:accent3>
        <a:srgbClr val="F7A600"/>
      </a:accent3>
      <a:accent4>
        <a:srgbClr val="E94278"/>
      </a:accent4>
      <a:accent5>
        <a:srgbClr val="00A7A7"/>
      </a:accent5>
      <a:accent6>
        <a:srgbClr val="00B1EB"/>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6a4838-3e16-4c51-bc56-4e35aecf4a4c">
      <Terms xmlns="http://schemas.microsoft.com/office/infopath/2007/PartnerControls"/>
    </lcf76f155ced4ddcb4097134ff3c332f>
    <TaxCatchAll xmlns="5b783b51-e77c-4817-92a9-24d178bdbe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AFC8719716504D946BB1CC40D68077" ma:contentTypeVersion="18" ma:contentTypeDescription="Een nieuw document maken." ma:contentTypeScope="" ma:versionID="d62a18e2a335bdc653024dea9112b67c">
  <xsd:schema xmlns:xsd="http://www.w3.org/2001/XMLSchema" xmlns:xs="http://www.w3.org/2001/XMLSchema" xmlns:p="http://schemas.microsoft.com/office/2006/metadata/properties" xmlns:ns2="046a4838-3e16-4c51-bc56-4e35aecf4a4c" xmlns:ns3="5b783b51-e77c-4817-92a9-24d178bdbea6" targetNamespace="http://schemas.microsoft.com/office/2006/metadata/properties" ma:root="true" ma:fieldsID="e0ac492d4456f52c006718675a462044" ns2:_="" ns3:_="">
    <xsd:import namespace="046a4838-3e16-4c51-bc56-4e35aecf4a4c"/>
    <xsd:import namespace="5b783b51-e77c-4817-92a9-24d178bdbe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a4838-3e16-4c51-bc56-4e35aecf4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ce91797-1ff1-4768-9aa4-243647ea2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83b51-e77c-4817-92a9-24d178bdbea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d4d24c4-606f-4cd7-9771-a755757af1f8}" ma:internalName="TaxCatchAll" ma:showField="CatchAllData" ma:web="5b783b51-e77c-4817-92a9-24d178bdb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69DB6-BBFC-4DD6-9932-35DDAE3C297C}">
  <ds:schemaRefs>
    <ds:schemaRef ds:uri="http://schemas.microsoft.com/sharepoint/v3/contenttype/forms"/>
  </ds:schemaRefs>
</ds:datastoreItem>
</file>

<file path=customXml/itemProps2.xml><?xml version="1.0" encoding="utf-8"?>
<ds:datastoreItem xmlns:ds="http://schemas.openxmlformats.org/officeDocument/2006/customXml" ds:itemID="{59BA1DFD-5917-45CC-B1EF-A6AC87F60D95}">
  <ds:schemaRefs>
    <ds:schemaRef ds:uri="http://schemas.microsoft.com/office/2006/metadata/properties"/>
    <ds:schemaRef ds:uri="http://schemas.microsoft.com/office/infopath/2007/PartnerControls"/>
    <ds:schemaRef ds:uri="046a4838-3e16-4c51-bc56-4e35aecf4a4c"/>
    <ds:schemaRef ds:uri="5b783b51-e77c-4817-92a9-24d178bdbea6"/>
  </ds:schemaRefs>
</ds:datastoreItem>
</file>

<file path=customXml/itemProps3.xml><?xml version="1.0" encoding="utf-8"?>
<ds:datastoreItem xmlns:ds="http://schemas.openxmlformats.org/officeDocument/2006/customXml" ds:itemID="{D139EEF2-78C0-4643-BE9E-66C5B85CF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a4838-3e16-4c51-bc56-4e35aecf4a4c"/>
    <ds:schemaRef ds:uri="5b783b51-e77c-4817-92a9-24d178bdb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Persbericht</Template>
  <TotalTime>3</TotalTime>
  <Pages>2</Pages>
  <Words>553</Words>
  <Characters>3045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VGN</Company>
  <LinksUpToDate>false</LinksUpToDate>
  <CharactersWithSpaces>3591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VGN</dc:subject>
  <dc:creator>Kirsten Konings</dc:creator>
  <cp:keywords/>
  <dc:description>VGN Persbericht - versie 1 - December 2017
Ontwerp: Studio Piraat
Template: Ton Persoon</dc:description>
  <cp:lastModifiedBy>Kirsten Konings</cp:lastModifiedBy>
  <cp:revision>7</cp:revision>
  <dcterms:created xsi:type="dcterms:W3CDTF">2025-09-15T11:30:00Z</dcterms:created>
  <dcterms:modified xsi:type="dcterms:W3CDTF">2025-09-18T09:57:00Z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0x010100B5AFC8719716504D946BB1CC40D68077</vt:lpwstr>
  </property>
  <property fmtid="{D5CDD505-2E9C-101B-9397-08002B2CF9AE}" pid="3" name="MediaServiceImageTags">
    <vt:lpwstr/>
  </property>
</Properties>
</file>